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3963A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 w14:paraId="6F78E76D">
      <w:pPr>
        <w:spacing w:line="800" w:lineRule="exact"/>
        <w:jc w:val="center"/>
        <w:rPr>
          <w:rFonts w:ascii="方正小标宋_GBK" w:eastAsia="方正小标宋_GBK"/>
          <w:kern w:val="0"/>
          <w:sz w:val="44"/>
          <w:szCs w:val="44"/>
        </w:rPr>
      </w:pPr>
      <w:bookmarkStart w:id="6" w:name="_GoBack"/>
      <w:r>
        <w:rPr>
          <w:rFonts w:ascii="方正小标宋_GBK" w:eastAsia="方正小标宋_GBK"/>
          <w:spacing w:val="1"/>
          <w:w w:val="96"/>
          <w:kern w:val="0"/>
          <w:sz w:val="44"/>
          <w:szCs w:val="44"/>
          <w:fitText w:val="9020" w:id="1932294629"/>
        </w:rPr>
        <w:t>2027年度空军青少年航空学校入校宣传学校名</w:t>
      </w:r>
      <w:r>
        <w:rPr>
          <w:rFonts w:ascii="方正小标宋_GBK" w:eastAsia="方正小标宋_GBK"/>
          <w:spacing w:val="30"/>
          <w:w w:val="96"/>
          <w:kern w:val="0"/>
          <w:sz w:val="44"/>
          <w:szCs w:val="44"/>
          <w:fitText w:val="9020" w:id="1932294629"/>
        </w:rPr>
        <w:t>单</w:t>
      </w:r>
    </w:p>
    <w:bookmarkEnd w:id="6"/>
    <w:p w14:paraId="143D18FD">
      <w:pPr>
        <w:jc w:val="left"/>
        <w:rPr>
          <w:rFonts w:eastAsia="黑体"/>
          <w:sz w:val="32"/>
          <w:szCs w:val="32"/>
        </w:rPr>
      </w:pPr>
    </w:p>
    <w:p w14:paraId="3AA1B0DC">
      <w:pPr>
        <w:spacing w:line="40" w:lineRule="exact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35"/>
        <w:tblW w:w="9307" w:type="dxa"/>
        <w:jc w:val="center"/>
        <w:tblCaption w:val="Table4bt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197"/>
        <w:gridCol w:w="6808"/>
      </w:tblGrid>
      <w:tr w14:paraId="67B31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302" w:type="dxa"/>
            <w:vAlign w:val="center"/>
          </w:tcPr>
          <w:p w14:paraId="2ED24F0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市州</w:t>
            </w:r>
          </w:p>
        </w:tc>
        <w:tc>
          <w:tcPr>
            <w:tcW w:w="1197" w:type="dxa"/>
            <w:vAlign w:val="center"/>
          </w:tcPr>
          <w:p w14:paraId="24BC8F2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区县</w:t>
            </w:r>
          </w:p>
        </w:tc>
        <w:tc>
          <w:tcPr>
            <w:tcW w:w="6808" w:type="dxa"/>
            <w:vAlign w:val="center"/>
          </w:tcPr>
          <w:p w14:paraId="560693B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学校名称</w:t>
            </w:r>
          </w:p>
        </w:tc>
      </w:tr>
      <w:tr w14:paraId="5A2FC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02" w:type="dxa"/>
            <w:vMerge w:val="restart"/>
            <w:vAlign w:val="center"/>
          </w:tcPr>
          <w:p w14:paraId="040421B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</w:t>
            </w:r>
          </w:p>
        </w:tc>
        <w:tc>
          <w:tcPr>
            <w:tcW w:w="1197" w:type="dxa"/>
            <w:vAlign w:val="center"/>
          </w:tcPr>
          <w:p w14:paraId="6A5BFA5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天府新区</w:t>
            </w:r>
          </w:p>
        </w:tc>
        <w:tc>
          <w:tcPr>
            <w:tcW w:w="6808" w:type="dxa"/>
            <w:vAlign w:val="center"/>
          </w:tcPr>
          <w:p w14:paraId="78DA5E8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成都市实外西区学校、四川天府新区第四中学校、四川天府新区师一学校、四川天府新区元音初级中学、天府第七中学</w:t>
            </w:r>
          </w:p>
        </w:tc>
      </w:tr>
      <w:tr w14:paraId="284C2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A78229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033FC9F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高新区</w:t>
            </w:r>
          </w:p>
        </w:tc>
        <w:tc>
          <w:tcPr>
            <w:tcW w:w="6808" w:type="dxa"/>
            <w:vAlign w:val="center"/>
          </w:tcPr>
          <w:p w14:paraId="7B252F7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教育科学研究院附属中学、电子科技大学实验中学、四川省成都市第七中学（高新校区）、四川省成都市第七中学初中学校（天环校区、锦城校区）、四川省成都市石室天府中学（交子校区、锦城湖校区）、四川省成都市玉林中学（紫荆校区）、四川省成都市中和中学</w:t>
            </w:r>
          </w:p>
        </w:tc>
      </w:tr>
      <w:tr w14:paraId="256B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B24D64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63E5622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锦江区</w:t>
            </w:r>
          </w:p>
        </w:tc>
        <w:tc>
          <w:tcPr>
            <w:tcW w:w="6808" w:type="dxa"/>
            <w:vAlign w:val="center"/>
          </w:tcPr>
          <w:p w14:paraId="634F083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锦江区师一学校、成都市七中育才学校（汇源校区、水井坊校区、银杏校区）、成都市七中育才学校学道分校、成都市田家炳中学、成都市盐道街中学、四川师范大学附属中学、四川师范大学附属中学锦华分校、四川师范大学附属中学外国语学校</w:t>
            </w:r>
          </w:p>
        </w:tc>
      </w:tr>
      <w:tr w14:paraId="46430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96AAD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377A3F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青羊区</w:t>
            </w:r>
          </w:p>
        </w:tc>
        <w:tc>
          <w:tcPr>
            <w:tcW w:w="6808" w:type="dxa"/>
            <w:vAlign w:val="center"/>
          </w:tcPr>
          <w:p w14:paraId="45735C8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泡桐树中学、成都市青羊实验中学（优品校区）、成都市石室联合中学蜀华分校、成都市树德实验中学（东马棚校区）、成都市树德实验中学（东区）、四川省成都市石室联合中学（金沙校区、陕西街校区）</w:t>
            </w:r>
          </w:p>
        </w:tc>
      </w:tr>
      <w:tr w14:paraId="74B5E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AA7481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79B2DB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金牛区</w:t>
            </w:r>
          </w:p>
        </w:tc>
        <w:tc>
          <w:tcPr>
            <w:tcW w:w="6808" w:type="dxa"/>
            <w:vAlign w:val="center"/>
          </w:tcPr>
          <w:p w14:paraId="26A08A2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成都七中八一学校、成都七中万达学校、成都市第二十中学校、成都市第十八中学校、成都市金牛实验中学校、成都市实验外国语学校、成都市铁路中学校、成都市铁中府河学校、成都外国语学校</w:t>
            </w:r>
          </w:p>
        </w:tc>
      </w:tr>
      <w:tr w14:paraId="1F6F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982695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8E6FB1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武侯区</w:t>
            </w:r>
          </w:p>
        </w:tc>
        <w:tc>
          <w:tcPr>
            <w:tcW w:w="6808" w:type="dxa"/>
            <w:vAlign w:val="center"/>
          </w:tcPr>
          <w:p w14:paraId="73E7B30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北京第二外国语学院成都附属中学、成都石室双楠实验学校、成都市武侯区领川外国语学校、成都市武侯区西川实验学校、成都市武侯实验中学、成都西川中学、成都市棕北中学（科院校区、桐梓林校区）、四川大学附属中学西区学校、四川省成都市第十二中学</w:t>
            </w:r>
          </w:p>
        </w:tc>
      </w:tr>
      <w:tr w14:paraId="6CA8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302" w:type="dxa"/>
            <w:vMerge w:val="restart"/>
            <w:vAlign w:val="center"/>
          </w:tcPr>
          <w:p w14:paraId="6066773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</w:t>
            </w:r>
          </w:p>
        </w:tc>
        <w:tc>
          <w:tcPr>
            <w:tcW w:w="1197" w:type="dxa"/>
            <w:vAlign w:val="center"/>
          </w:tcPr>
          <w:p w14:paraId="18EC3A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成华区</w:t>
            </w:r>
          </w:p>
        </w:tc>
        <w:tc>
          <w:tcPr>
            <w:tcW w:w="6808" w:type="dxa"/>
            <w:vAlign w:val="center"/>
          </w:tcPr>
          <w:p w14:paraId="14375A1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成都石室中学初中学校（培华校区、青龙校区）、成都英才学校、四川省成都华西中学、四川省成都列五中学、四川省成都市第四十九中学校（枫林校区、和美校区）</w:t>
            </w:r>
          </w:p>
        </w:tc>
      </w:tr>
      <w:tr w14:paraId="5000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E0D166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CCD565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龙泉驿区</w:t>
            </w:r>
          </w:p>
        </w:tc>
        <w:tc>
          <w:tcPr>
            <w:tcW w:w="6808" w:type="dxa"/>
            <w:vAlign w:val="center"/>
          </w:tcPr>
          <w:p w14:paraId="08A42B0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成都市龙泉驿区第七中学校、成都市龙泉驿区青台山中学校、成都市龙泉驿区师上学校、成都市龙泉驿区师一中学校、成都市龙泉驿区向阳桥中学</w:t>
            </w:r>
          </w:p>
        </w:tc>
      </w:tr>
      <w:tr w14:paraId="2C47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C37CA2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A79C2C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青白江区</w:t>
            </w:r>
          </w:p>
        </w:tc>
        <w:tc>
          <w:tcPr>
            <w:tcW w:w="6808" w:type="dxa"/>
            <w:vAlign w:val="center"/>
          </w:tcPr>
          <w:p w14:paraId="6356524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成都市青白江区为明学校、四川省成都市大弯中学初中学校</w:t>
            </w:r>
          </w:p>
        </w:tc>
      </w:tr>
      <w:tr w14:paraId="467D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9A3819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711A77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新都区</w:t>
            </w:r>
          </w:p>
        </w:tc>
        <w:tc>
          <w:tcPr>
            <w:tcW w:w="6808" w:type="dxa"/>
            <w:vAlign w:val="center"/>
          </w:tcPr>
          <w:p w14:paraId="1EB97CD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成都市三原外国语学校、成都市新都区蜀龙学校、四川省成都市新都四中、新都一中实验学校</w:t>
            </w:r>
          </w:p>
        </w:tc>
      </w:tr>
      <w:tr w14:paraId="47ED7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DD75DF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D13AA2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温江区</w:t>
            </w:r>
          </w:p>
        </w:tc>
        <w:tc>
          <w:tcPr>
            <w:tcW w:w="6808" w:type="dxa"/>
            <w:vAlign w:val="center"/>
          </w:tcPr>
          <w:p w14:paraId="6BC3454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成都市温江区第二中学校、成都市温江区东辰外国语学校、成都市温江区冠城实验学校、成都市温江区光华实验中学校、温江中学实验学校</w:t>
            </w:r>
          </w:p>
        </w:tc>
      </w:tr>
      <w:tr w14:paraId="353D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44F279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82C259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双流区</w:t>
            </w:r>
          </w:p>
        </w:tc>
        <w:tc>
          <w:tcPr>
            <w:tcW w:w="6808" w:type="dxa"/>
            <w:vAlign w:val="center"/>
          </w:tcPr>
          <w:p w14:paraId="75419F5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成都市双流区棠湖中学实验学校、成都芯谷实验学校、四川省成都市双流区东升第一初级中学、四川省成都市双流区立格实验学校</w:t>
            </w:r>
          </w:p>
        </w:tc>
      </w:tr>
      <w:tr w14:paraId="5D1BB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1A355D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6512C11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郫都区</w:t>
            </w:r>
          </w:p>
        </w:tc>
        <w:tc>
          <w:tcPr>
            <w:tcW w:w="6808" w:type="dxa"/>
            <w:vAlign w:val="center"/>
          </w:tcPr>
          <w:p w14:paraId="11C268D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成都市郫都区嘉祥外国语学校、四川省成都市郫都区第一中学</w:t>
            </w:r>
          </w:p>
        </w:tc>
      </w:tr>
      <w:tr w14:paraId="4FDC1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793A2D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681659D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都江堰市</w:t>
            </w:r>
          </w:p>
        </w:tc>
        <w:tc>
          <w:tcPr>
            <w:tcW w:w="6808" w:type="dxa"/>
            <w:vAlign w:val="center"/>
          </w:tcPr>
          <w:p w14:paraId="32AE0B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都江堰市李冰中学、都江堰市七一聚源中学、都江堰市塔子坝中学</w:t>
            </w:r>
          </w:p>
        </w:tc>
      </w:tr>
      <w:tr w14:paraId="7846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6971F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5CFE62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彭州市</w:t>
            </w:r>
          </w:p>
        </w:tc>
        <w:tc>
          <w:tcPr>
            <w:tcW w:w="6808" w:type="dxa"/>
            <w:vAlign w:val="center"/>
          </w:tcPr>
          <w:p w14:paraId="76CC778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四川省彭州中学</w:t>
            </w:r>
          </w:p>
        </w:tc>
      </w:tr>
      <w:tr w14:paraId="1C53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FA1862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E15842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邛崃市</w:t>
            </w:r>
          </w:p>
        </w:tc>
        <w:tc>
          <w:tcPr>
            <w:tcW w:w="6808" w:type="dxa"/>
            <w:vAlign w:val="center"/>
          </w:tcPr>
          <w:p w14:paraId="63370F9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邛崃市文昌中学校</w:t>
            </w:r>
          </w:p>
        </w:tc>
      </w:tr>
      <w:tr w14:paraId="4017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97E358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202347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崇州市</w:t>
            </w:r>
          </w:p>
        </w:tc>
        <w:tc>
          <w:tcPr>
            <w:tcW w:w="6808" w:type="dxa"/>
            <w:vAlign w:val="center"/>
          </w:tcPr>
          <w:p w14:paraId="0E7FC25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崇州市崇庆中学实验学校</w:t>
            </w:r>
          </w:p>
        </w:tc>
      </w:tr>
      <w:tr w14:paraId="37A7C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AEFBDA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2F25C5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金堂县</w:t>
            </w:r>
          </w:p>
        </w:tc>
        <w:tc>
          <w:tcPr>
            <w:tcW w:w="6808" w:type="dxa"/>
            <w:vAlign w:val="center"/>
          </w:tcPr>
          <w:p w14:paraId="57A61AA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成都七中育才学校金堂分校、金堂外国语学校</w:t>
            </w:r>
          </w:p>
        </w:tc>
      </w:tr>
      <w:tr w14:paraId="0C9C9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940091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EFD362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新津区</w:t>
            </w:r>
          </w:p>
        </w:tc>
        <w:tc>
          <w:tcPr>
            <w:tcW w:w="6808" w:type="dxa"/>
            <w:vAlign w:val="center"/>
          </w:tcPr>
          <w:p w14:paraId="2D7F73D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成都市新津区成外学校</w:t>
            </w:r>
          </w:p>
        </w:tc>
      </w:tr>
      <w:tr w14:paraId="46395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B3E262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D6F7FE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大邑县</w:t>
            </w:r>
          </w:p>
        </w:tc>
        <w:tc>
          <w:tcPr>
            <w:tcW w:w="6808" w:type="dxa"/>
            <w:vAlign w:val="center"/>
          </w:tcPr>
          <w:p w14:paraId="22E8482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四川省大邑中学</w:t>
            </w:r>
          </w:p>
        </w:tc>
      </w:tr>
      <w:tr w14:paraId="716E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4E59B3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F8A431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蒲江县</w:t>
            </w:r>
          </w:p>
        </w:tc>
        <w:tc>
          <w:tcPr>
            <w:tcW w:w="6808" w:type="dxa"/>
            <w:vAlign w:val="center"/>
          </w:tcPr>
          <w:p w14:paraId="2968602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蒲江嘉祥联合学校</w:t>
            </w:r>
          </w:p>
        </w:tc>
      </w:tr>
      <w:tr w14:paraId="6FD3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restart"/>
            <w:vAlign w:val="center"/>
          </w:tcPr>
          <w:p w14:paraId="533A84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自贡市</w:t>
            </w:r>
          </w:p>
        </w:tc>
        <w:tc>
          <w:tcPr>
            <w:tcW w:w="1197" w:type="dxa"/>
            <w:vAlign w:val="center"/>
          </w:tcPr>
          <w:p w14:paraId="0FF85FA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自流井区</w:t>
            </w:r>
          </w:p>
        </w:tc>
        <w:tc>
          <w:tcPr>
            <w:tcW w:w="6808" w:type="dxa"/>
            <w:vAlign w:val="center"/>
          </w:tcPr>
          <w:p w14:paraId="706DD71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自贡市第二十八中学校、自贡市汇东实验学校（南湖校区）、自贡市解放路初级中学校、自贡市蜀光绿盛实验学校、自贡市蜀光中学</w:t>
            </w:r>
          </w:p>
        </w:tc>
      </w:tr>
      <w:tr w14:paraId="5F42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BA351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9BE34F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贡井区</w:t>
            </w:r>
          </w:p>
        </w:tc>
        <w:tc>
          <w:tcPr>
            <w:tcW w:w="6808" w:type="dxa"/>
            <w:vAlign w:val="center"/>
          </w:tcPr>
          <w:p w14:paraId="42A6659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自贡市田家炳中学</w:t>
            </w:r>
          </w:p>
        </w:tc>
      </w:tr>
      <w:tr w14:paraId="3C9E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C05953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EC3070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沿滩区</w:t>
            </w:r>
          </w:p>
        </w:tc>
        <w:tc>
          <w:tcPr>
            <w:tcW w:w="6808" w:type="dxa"/>
            <w:vAlign w:val="center"/>
          </w:tcPr>
          <w:p w14:paraId="3B395D0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自贡市沿滩区沿滩中学校</w:t>
            </w:r>
          </w:p>
        </w:tc>
      </w:tr>
      <w:tr w14:paraId="6E9AE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DDD7A8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2C8894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富顺县</w:t>
            </w:r>
          </w:p>
        </w:tc>
        <w:tc>
          <w:tcPr>
            <w:tcW w:w="6808" w:type="dxa"/>
            <w:vAlign w:val="center"/>
          </w:tcPr>
          <w:p w14:paraId="1B424B5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富顺第一中学校（西校区）、富顺县北湖实验学校、自贡衡川实验学校</w:t>
            </w:r>
          </w:p>
        </w:tc>
      </w:tr>
      <w:tr w14:paraId="5376B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5EBA3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F4470F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荣县</w:t>
            </w:r>
          </w:p>
        </w:tc>
        <w:tc>
          <w:tcPr>
            <w:tcW w:w="6808" w:type="dxa"/>
            <w:vAlign w:val="center"/>
          </w:tcPr>
          <w:p w14:paraId="64EA293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四川省荣县中学校、四川省荣县第一中学校</w:t>
            </w:r>
          </w:p>
        </w:tc>
      </w:tr>
      <w:tr w14:paraId="1A72E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restart"/>
            <w:vAlign w:val="center"/>
          </w:tcPr>
          <w:p w14:paraId="07EA9FB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泸州市</w:t>
            </w:r>
          </w:p>
        </w:tc>
        <w:tc>
          <w:tcPr>
            <w:tcW w:w="1197" w:type="dxa"/>
            <w:vAlign w:val="center"/>
          </w:tcPr>
          <w:p w14:paraId="789E945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vAlign w:val="center"/>
          </w:tcPr>
          <w:p w14:paraId="0538375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四川省泸州市第一中学校</w:t>
            </w:r>
          </w:p>
        </w:tc>
      </w:tr>
      <w:tr w14:paraId="778B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5D4614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D01988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江阳区</w:t>
            </w:r>
          </w:p>
        </w:tc>
        <w:tc>
          <w:tcPr>
            <w:tcW w:w="6808" w:type="dxa"/>
            <w:vAlign w:val="center"/>
          </w:tcPr>
          <w:p w14:paraId="1F2C17D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泸州市江阳区泸州高中附属学校、泸州市江阳区习之学校、泸州市江阳西路学校、泸州市泸南中学校、泸州市梓</w:t>
            </w:r>
            <w:r>
              <w:rPr>
                <w:sz w:val="24"/>
              </w:rPr>
              <w:t>橦</w:t>
            </w:r>
            <w:r>
              <w:rPr>
                <w:rFonts w:eastAsia="仿宋_GB2312"/>
                <w:sz w:val="24"/>
              </w:rPr>
              <w:t>路学校、四川省泸州市第七中学校（城西校区）、四川省泸州市第十五中学校</w:t>
            </w:r>
          </w:p>
        </w:tc>
      </w:tr>
      <w:tr w14:paraId="4C75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BDA32A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375F41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纳溪区</w:t>
            </w:r>
          </w:p>
        </w:tc>
        <w:tc>
          <w:tcPr>
            <w:tcW w:w="6808" w:type="dxa"/>
            <w:vAlign w:val="center"/>
          </w:tcPr>
          <w:p w14:paraId="42864C8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四川省纳溪中学校、泸州市纳溪区护国中学、泸州市纳溪区英才外国语学校</w:t>
            </w:r>
          </w:p>
        </w:tc>
      </w:tr>
      <w:tr w14:paraId="0E07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FD3D19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6114024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龙马潭区</w:t>
            </w:r>
          </w:p>
        </w:tc>
        <w:tc>
          <w:tcPr>
            <w:tcW w:w="6808" w:type="dxa"/>
            <w:vAlign w:val="center"/>
          </w:tcPr>
          <w:p w14:paraId="759609A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泸州市第十二初级中学校、泸州市第十八中学校、泸州市龙马潭区天立春雨学校、泸州市龙马潭区尹吉甫学校</w:t>
            </w:r>
          </w:p>
        </w:tc>
      </w:tr>
      <w:tr w14:paraId="641D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AB84E4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BD9BF6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泸县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26F93F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四川省泸县第一中学、泸县二外梁才学校</w:t>
            </w:r>
          </w:p>
        </w:tc>
      </w:tr>
      <w:tr w14:paraId="6AC5A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8A3398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B45022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古蔺县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EFCD81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古蔺县东区实验学校、古蔺县实验学校</w:t>
            </w:r>
          </w:p>
        </w:tc>
      </w:tr>
      <w:tr w14:paraId="1D622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88836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42BC8B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叙永县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7546CE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叙永县城郊初级中学校、叙永县永宁初级中学校</w:t>
            </w:r>
          </w:p>
        </w:tc>
      </w:tr>
      <w:tr w14:paraId="1EBD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28F98E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1877DE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合江县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5A483D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四川省泸州高级中学校合江实验学校、合江县城关初级中学校</w:t>
            </w:r>
          </w:p>
        </w:tc>
      </w:tr>
      <w:tr w14:paraId="204D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1FE8B3F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攀枝花市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264A5FD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A7DCB1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攀枝花市实验学校、攀枝花市外国语学校、攀枝花市外国语学校华山分校</w:t>
            </w:r>
          </w:p>
        </w:tc>
      </w:tr>
      <w:tr w14:paraId="1DF8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5F79EE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FD2B0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东区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1DCCB3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攀枝花市花城外国语学校、攀枝花市十九中小密地外国语学校、攀枝花市二十五中小阳光外国语学校</w:t>
            </w:r>
          </w:p>
        </w:tc>
      </w:tr>
      <w:tr w14:paraId="5F719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EC001E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E483CC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西区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D2CF13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攀枝花市第三十六中小学校</w:t>
            </w:r>
          </w:p>
        </w:tc>
      </w:tr>
      <w:tr w14:paraId="6A96C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84CBB5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337849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仁和区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3C1B96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四川省攀枝花市大河中学校</w:t>
            </w:r>
          </w:p>
        </w:tc>
      </w:tr>
      <w:tr w14:paraId="2BD3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3C52C9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E79605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米易县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927B99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米易县民族中学校</w:t>
            </w:r>
          </w:p>
        </w:tc>
      </w:tr>
      <w:tr w14:paraId="59C53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restart"/>
            <w:vAlign w:val="center"/>
          </w:tcPr>
          <w:p w14:paraId="167323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德阳市</w:t>
            </w:r>
          </w:p>
        </w:tc>
        <w:tc>
          <w:tcPr>
            <w:tcW w:w="1197" w:type="dxa"/>
            <w:vAlign w:val="center"/>
          </w:tcPr>
          <w:p w14:paraId="4980FB9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vAlign w:val="center"/>
          </w:tcPr>
          <w:p w14:paraId="6A3A7EC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四川省德阳中学校、四川省德阳市第五中学、德阳外国语学校、德阳成都外国语学校</w:t>
            </w:r>
          </w:p>
        </w:tc>
      </w:tr>
      <w:tr w14:paraId="1590D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DCDD9D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8E5CD8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罗江区</w:t>
            </w:r>
          </w:p>
        </w:tc>
        <w:tc>
          <w:tcPr>
            <w:tcW w:w="6808" w:type="dxa"/>
            <w:vAlign w:val="center"/>
          </w:tcPr>
          <w:p w14:paraId="3AB70CF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四川省罗江中学校</w:t>
            </w:r>
          </w:p>
        </w:tc>
      </w:tr>
      <w:tr w14:paraId="60E5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10581C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0CCF03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广汉市</w:t>
            </w:r>
          </w:p>
        </w:tc>
        <w:tc>
          <w:tcPr>
            <w:tcW w:w="6808" w:type="dxa"/>
            <w:vAlign w:val="center"/>
          </w:tcPr>
          <w:p w14:paraId="35FE6E0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四川省广汉中学、四川省广汉市金雁中学、广汉中学钟声学校、广汉市宏华外国语学校</w:t>
            </w:r>
          </w:p>
        </w:tc>
      </w:tr>
      <w:tr w14:paraId="1821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57D50E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D2BB14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什邡市</w:t>
            </w:r>
          </w:p>
        </w:tc>
        <w:tc>
          <w:tcPr>
            <w:tcW w:w="6808" w:type="dxa"/>
            <w:vAlign w:val="center"/>
          </w:tcPr>
          <w:p w14:paraId="6B1EC9D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什邡外国语中学</w:t>
            </w:r>
          </w:p>
        </w:tc>
      </w:tr>
      <w:tr w14:paraId="150B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B31733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CCA25E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绵竹市</w:t>
            </w:r>
          </w:p>
        </w:tc>
        <w:tc>
          <w:tcPr>
            <w:tcW w:w="6808" w:type="dxa"/>
            <w:vAlign w:val="center"/>
          </w:tcPr>
          <w:p w14:paraId="46BD604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绵竹实验学校、四川师范大学附属绵竹初级中学</w:t>
            </w:r>
          </w:p>
        </w:tc>
      </w:tr>
      <w:tr w14:paraId="7749C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B18DCC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6B32FF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中江县</w:t>
            </w:r>
          </w:p>
        </w:tc>
        <w:tc>
          <w:tcPr>
            <w:tcW w:w="6808" w:type="dxa"/>
            <w:vAlign w:val="center"/>
          </w:tcPr>
          <w:p w14:paraId="47773E0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中江县凯江中学校</w:t>
            </w:r>
          </w:p>
        </w:tc>
      </w:tr>
      <w:tr w14:paraId="30FB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E1934D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9D7ADC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经开区</w:t>
            </w:r>
          </w:p>
        </w:tc>
        <w:tc>
          <w:tcPr>
            <w:tcW w:w="6808" w:type="dxa"/>
            <w:vAlign w:val="center"/>
          </w:tcPr>
          <w:p w14:paraId="42801FC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德阳天立学校、德阳市衡山路学校</w:t>
            </w:r>
          </w:p>
        </w:tc>
      </w:tr>
      <w:tr w14:paraId="173E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restart"/>
            <w:vAlign w:val="center"/>
          </w:tcPr>
          <w:p w14:paraId="36696CF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广元市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2388729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08B46A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四川省广元中学、四川省广元外国语学校、广元天立学校、四川省广元市零八一中学</w:t>
            </w:r>
          </w:p>
        </w:tc>
      </w:tr>
      <w:tr w14:paraId="6A7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9DCF9A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D1160C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利州区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3DC172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广元市利州区万达实验学校、广元市利州区大东英才学校、广元市利州区东城实验初级中学</w:t>
            </w:r>
          </w:p>
        </w:tc>
      </w:tr>
      <w:tr w14:paraId="02F5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E19DEE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1CE6AA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旺苍县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092907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四川省旺苍中学</w:t>
            </w:r>
          </w:p>
        </w:tc>
      </w:tr>
      <w:tr w14:paraId="686D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restart"/>
            <w:vAlign w:val="center"/>
          </w:tcPr>
          <w:p w14:paraId="4A2525C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遂宁市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7B459F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84832A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四川省遂宁中学校、四川省遂宁市第二中学校、遂宁涪江中学、遂宁荣兴东辰学校</w:t>
            </w:r>
          </w:p>
        </w:tc>
      </w:tr>
      <w:tr w14:paraId="6971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6F7970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302C42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船山区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894D9A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遂宁市第六中学校</w:t>
            </w:r>
          </w:p>
        </w:tc>
      </w:tr>
      <w:tr w14:paraId="745ED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13B0AF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6A8E14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安居区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B6FC83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遂宁市安居育才中学校、遂宁安居育才卓同学校</w:t>
            </w:r>
          </w:p>
        </w:tc>
      </w:tr>
      <w:tr w14:paraId="51EE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1B9A22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2B2A3C8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蓬溪县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D46AA8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四川省蓬溪中学校、蓬溪县实验中学</w:t>
            </w:r>
          </w:p>
        </w:tc>
      </w:tr>
      <w:tr w14:paraId="582F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45D165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BF9188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大英县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0C833C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四川省大英中学、大英县</w:t>
            </w:r>
            <w:r>
              <w:rPr>
                <w:sz w:val="24"/>
              </w:rPr>
              <w:t>郪</w:t>
            </w:r>
            <w:r>
              <w:rPr>
                <w:rFonts w:eastAsia="仿宋_GB2312"/>
                <w:sz w:val="24"/>
              </w:rPr>
              <w:t>江外国语学校</w:t>
            </w:r>
          </w:p>
        </w:tc>
      </w:tr>
      <w:tr w14:paraId="6EFB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B613AE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F3B613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射洪市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1C8CA9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四川省射洪中学校</w:t>
            </w:r>
          </w:p>
        </w:tc>
      </w:tr>
      <w:tr w14:paraId="452A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ED1434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4E621E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高新区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BE808A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遂宁绿然学校</w:t>
            </w:r>
          </w:p>
        </w:tc>
      </w:tr>
      <w:tr w14:paraId="158F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5D6200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6FA88DC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经开区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39080E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遂宁高级实验学校外国语学校</w:t>
            </w:r>
          </w:p>
        </w:tc>
      </w:tr>
      <w:tr w14:paraId="10B23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restart"/>
            <w:vAlign w:val="center"/>
          </w:tcPr>
          <w:p w14:paraId="3D8684A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凉山州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2774A9A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西昌市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294C55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凉山州泸峰中学、凉山州民族中学、西昌航天学校、西昌宁远学校、西昌市俊波学校、西昌天立学校、西昌阳光学校</w:t>
            </w:r>
          </w:p>
        </w:tc>
      </w:tr>
      <w:tr w14:paraId="4825F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8C38E3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ED0EF7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会理市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6200A0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会理第一中学</w:t>
            </w:r>
          </w:p>
        </w:tc>
      </w:tr>
      <w:tr w14:paraId="5521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8E31EF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902659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德昌县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C733FD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德昌民族中学、德昌县南山实验学校</w:t>
            </w:r>
          </w:p>
        </w:tc>
      </w:tr>
      <w:tr w14:paraId="5560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BBC156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147DE3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冕宁县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65FA6D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冕宁县泸沽中学校</w:t>
            </w:r>
          </w:p>
        </w:tc>
      </w:tr>
      <w:tr w14:paraId="1049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vAlign w:val="center"/>
          </w:tcPr>
          <w:p w14:paraId="2B536BC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眉山市</w:t>
            </w:r>
          </w:p>
        </w:tc>
        <w:tc>
          <w:tcPr>
            <w:tcW w:w="1197" w:type="dxa"/>
            <w:vAlign w:val="center"/>
          </w:tcPr>
          <w:p w14:paraId="10BE48A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东坡区</w:t>
            </w:r>
          </w:p>
        </w:tc>
        <w:tc>
          <w:tcPr>
            <w:tcW w:w="6808" w:type="dxa"/>
            <w:vAlign w:val="center"/>
          </w:tcPr>
          <w:p w14:paraId="53A443A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眉山冠城七中实验学校、眉山市东坡区百坡初级中学、眉山市东坡区东坡中学、眉山市东坡区齐通初级中学、眉山市东坡区实验初级中学、眉山市东坡区苏祠初级中学、眉山市东坡区苏洵初级中学、眉山市东坡区苏辙中学</w:t>
            </w:r>
          </w:p>
        </w:tc>
      </w:tr>
      <w:tr w14:paraId="5E86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754FC4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032345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彭山区</w:t>
            </w:r>
          </w:p>
        </w:tc>
        <w:tc>
          <w:tcPr>
            <w:tcW w:w="6808" w:type="dxa"/>
            <w:vAlign w:val="center"/>
          </w:tcPr>
          <w:p w14:paraId="4EACBE4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眉山市彭山区第二中学、眉山市彭山区第三中学</w:t>
            </w:r>
          </w:p>
        </w:tc>
      </w:tr>
      <w:tr w14:paraId="0CBB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D06C4A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D91966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仁寿县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AA321B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仁寿县鳌峰初级中学、仁寿县城北实验初级中学、仁寿县华兴中学、仁寿县文同实验初级中学、仁寿县长平初级中学校</w:t>
            </w:r>
          </w:p>
        </w:tc>
      </w:tr>
      <w:tr w14:paraId="0011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8F877E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07DEC8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洪雅县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9C5333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洪雅县实验中学、洪雅县田锡中学</w:t>
            </w:r>
          </w:p>
        </w:tc>
      </w:tr>
      <w:tr w14:paraId="2FAE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6773B7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DB1C0E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丹棱县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F8AC28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四川省丹棱中学校</w:t>
            </w:r>
          </w:p>
        </w:tc>
      </w:tr>
      <w:tr w14:paraId="3ABE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EC6269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D8E4F9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青神县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E055C9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青神县初级中学校</w:t>
            </w:r>
          </w:p>
        </w:tc>
      </w:tr>
      <w:tr w14:paraId="312F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28343F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FB834A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天府新区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08376A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眉山天府新区第一中学</w:t>
            </w:r>
          </w:p>
        </w:tc>
      </w:tr>
      <w:tr w14:paraId="30A12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11CA52E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宜宾市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70B51E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翠屏区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6C4873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四川省宜宾市第二中学校（南岸校区）、四川省宜宾市第五中学校、四川省宜宾市第六中学校、四川省宜宾市第一中学校翠屏初级中学校、宜宾市翠屏区凉水井实验学校、宜宾市翠屏区棠湖学校</w:t>
            </w:r>
          </w:p>
        </w:tc>
      </w:tr>
      <w:tr w14:paraId="1E19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6AAEE9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2A2B00C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南溪区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CA326A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宜宾市南溪区南外实验学校</w:t>
            </w:r>
          </w:p>
        </w:tc>
      </w:tr>
      <w:tr w14:paraId="3ABAF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781616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B55719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叙州区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815F39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宜宾市叙州区第二中学校实验初级中学、宜宾市叙州区东辰学校、宜宾市叙州区黄冈学校、宜宾市叙州区龙文学校、宜宾市叙州区行知中学校、宜宾市叙州区育才中学校</w:t>
            </w:r>
          </w:p>
        </w:tc>
      </w:tr>
      <w:tr w14:paraId="015A2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C7BBAC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FC9C46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长宁县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E486A7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长宁县培风中学、长宁县长宁镇安宁初级中学校</w:t>
            </w:r>
          </w:p>
        </w:tc>
      </w:tr>
      <w:tr w14:paraId="622B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79808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660607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D7D9CF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四川省高县中学校</w:t>
            </w:r>
          </w:p>
        </w:tc>
      </w:tr>
      <w:tr w14:paraId="019D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FCB706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2CB5D2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珙县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0AE27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珙县实验中学</w:t>
            </w:r>
          </w:p>
        </w:tc>
      </w:tr>
      <w:tr w14:paraId="1650F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98EC09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6CF22F3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筠连县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FAC861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四川省筠连县中学</w:t>
            </w:r>
          </w:p>
        </w:tc>
      </w:tr>
      <w:tr w14:paraId="5501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2A32AD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5DCB96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兴文县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D19B57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兴文县共乐初级中学校、兴文县香山民族初级中学校</w:t>
            </w:r>
          </w:p>
        </w:tc>
      </w:tr>
      <w:tr w14:paraId="77EF4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EF6A73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D967E5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三江新区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ED6134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宜宾市天立学校</w:t>
            </w:r>
          </w:p>
        </w:tc>
      </w:tr>
      <w:tr w14:paraId="4DD16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vAlign w:val="center"/>
          </w:tcPr>
          <w:p w14:paraId="6733E3E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雅安市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B51D2F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雨城区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F5C87F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四川省雅安中学、雅安市雨城区第二中学、雅安市雨城区第七初级中学、雅安天立学校</w:t>
            </w:r>
          </w:p>
        </w:tc>
      </w:tr>
      <w:tr w14:paraId="5FA5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831CC9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F4472F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名山区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E1A325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四川省名山中学蒙山校区</w:t>
            </w:r>
          </w:p>
        </w:tc>
      </w:tr>
      <w:tr w14:paraId="67D0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CFE0A6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7EC8D0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汉源县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D04A57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汉源县第二中学</w:t>
            </w:r>
          </w:p>
        </w:tc>
      </w:tr>
      <w:tr w14:paraId="458CB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DFFF7D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B6475F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天全县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9AC494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天全县第一初级中学</w:t>
            </w:r>
          </w:p>
        </w:tc>
      </w:tr>
      <w:tr w14:paraId="6F040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07B586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659FB26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石棉县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A12CBE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石棉县七一中学</w:t>
            </w:r>
          </w:p>
        </w:tc>
      </w:tr>
      <w:tr w14:paraId="166EC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vAlign w:val="center"/>
          </w:tcPr>
          <w:p w14:paraId="55B6710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广安市</w:t>
            </w:r>
          </w:p>
        </w:tc>
        <w:tc>
          <w:tcPr>
            <w:tcW w:w="1197" w:type="dxa"/>
            <w:vAlign w:val="center"/>
          </w:tcPr>
          <w:p w14:paraId="7FA089E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vAlign w:val="center"/>
          </w:tcPr>
          <w:p w14:paraId="6B28C92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广安加德学校</w:t>
            </w:r>
          </w:p>
        </w:tc>
      </w:tr>
      <w:tr w14:paraId="2A08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1B6236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0D14D4A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广安区</w:t>
            </w:r>
          </w:p>
        </w:tc>
        <w:tc>
          <w:tcPr>
            <w:tcW w:w="6808" w:type="dxa"/>
            <w:vAlign w:val="center"/>
          </w:tcPr>
          <w:p w14:paraId="10A5BB5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四川省广安中学、四川省广安第二中学校、四川省广安友谊中学</w:t>
            </w:r>
          </w:p>
        </w:tc>
      </w:tr>
      <w:tr w14:paraId="39AE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A3E9D7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50CA12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前锋区</w:t>
            </w:r>
          </w:p>
        </w:tc>
        <w:tc>
          <w:tcPr>
            <w:tcW w:w="6808" w:type="dxa"/>
            <w:vAlign w:val="center"/>
          </w:tcPr>
          <w:p w14:paraId="1D3D402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四川省广安代市中学校</w:t>
            </w:r>
          </w:p>
        </w:tc>
      </w:tr>
      <w:tr w14:paraId="3071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83ED3D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6FAE693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华蓥市</w:t>
            </w:r>
          </w:p>
        </w:tc>
        <w:tc>
          <w:tcPr>
            <w:tcW w:w="6808" w:type="dxa"/>
            <w:vAlign w:val="center"/>
          </w:tcPr>
          <w:p w14:paraId="15F59FF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四川省华蓥中学、华蓥市第二中学、广安市现代实验中学</w:t>
            </w:r>
          </w:p>
        </w:tc>
      </w:tr>
      <w:tr w14:paraId="312D0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F0871E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741A87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岳池县</w:t>
            </w:r>
          </w:p>
        </w:tc>
        <w:tc>
          <w:tcPr>
            <w:tcW w:w="6808" w:type="dxa"/>
            <w:vAlign w:val="center"/>
          </w:tcPr>
          <w:p w14:paraId="11D77B6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四川省岳池中学、四川省岳池县第一中学、广安启睿第一实验学校</w:t>
            </w:r>
          </w:p>
        </w:tc>
      </w:tr>
      <w:tr w14:paraId="0000C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0A6DC1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7FBC82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武胜县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BD9583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广安市武胜超前外国语学校、四川省武胜县沿口初级中学校</w:t>
            </w:r>
          </w:p>
        </w:tc>
      </w:tr>
      <w:tr w14:paraId="67A7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7B9842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E80581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邻水县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5CAEA3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四川省邻水中学、邻水正大实验学校</w:t>
            </w:r>
          </w:p>
        </w:tc>
      </w:tr>
      <w:tr w14:paraId="292F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17399F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达州市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254B68C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90226A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达州市天立学校、达州市第一中学校（朝阳校区、凤凰校区）</w:t>
            </w:r>
          </w:p>
        </w:tc>
      </w:tr>
      <w:tr w14:paraId="340AD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A60D24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B76F78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通川区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6105CF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达州市通川区第八中学</w:t>
            </w:r>
          </w:p>
        </w:tc>
      </w:tr>
      <w:tr w14:paraId="6046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42689D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B57507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达川区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6E3402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四川省达州中学（翠屏校区、杨柳校区）、四川省达川中学、达州市达川区东辰学校</w:t>
            </w:r>
          </w:p>
        </w:tc>
      </w:tr>
      <w:tr w14:paraId="31CE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8B0C09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6D7C798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宣汉县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566A0C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宣汉县南坝中学、宣汉中学城关学校、宣汉中学来鹿学校、宣汉中学蒲江学校</w:t>
            </w:r>
          </w:p>
        </w:tc>
      </w:tr>
      <w:tr w14:paraId="2871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A821E3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2FBEF7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开江县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122AEE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开江中学实验学校、开江县普安中学</w:t>
            </w:r>
          </w:p>
        </w:tc>
      </w:tr>
      <w:tr w14:paraId="0EE4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23E943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8136F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大竹县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8C3A80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四川省大竹中学、大竹县第四中学</w:t>
            </w:r>
          </w:p>
        </w:tc>
      </w:tr>
      <w:tr w14:paraId="2334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C1BB4E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1D309E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渠县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257B3C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四川省渠县中学、渠县第三中学、崇德实验学校、成都市实验外国语学校渠县校区</w:t>
            </w:r>
          </w:p>
        </w:tc>
      </w:tr>
      <w:tr w14:paraId="4BF6E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77B51CA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巴中市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260B32C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97AB75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四川省巴中中学（兴文校区、云屏校区）、巴中龙泉外国语学校</w:t>
            </w:r>
          </w:p>
        </w:tc>
      </w:tr>
      <w:tr w14:paraId="3D22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87DC33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741364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巴州区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12B19D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巴中市巴州区第一中学、巴中棠湖外国语学校</w:t>
            </w:r>
          </w:p>
        </w:tc>
      </w:tr>
      <w:tr w14:paraId="6684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EAD4C2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0F3113F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通江县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944AE3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四川省通江中学、通江县超前外国语学校</w:t>
            </w:r>
          </w:p>
        </w:tc>
      </w:tr>
      <w:tr w14:paraId="061E0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4FC05C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3B5325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南江县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AE382D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四川省南江中学（七一校区）、南江县实验中学</w:t>
            </w:r>
          </w:p>
        </w:tc>
      </w:tr>
      <w:tr w14:paraId="20ABB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90311E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C4BD78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平昌县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79228C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四川省平昌中学、巴中绵实外国语学校、平昌县思源实验学校</w:t>
            </w:r>
          </w:p>
        </w:tc>
      </w:tr>
      <w:tr w14:paraId="1AD0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restart"/>
            <w:vAlign w:val="center"/>
          </w:tcPr>
          <w:p w14:paraId="39C7F4B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资阳市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062916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雁江区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38928F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绵阳中学资阳育才学校、四川省资阳中学、四川省资阳中学城东学校、资阳市雁江区第一中学、资阳市雁江区第一中学城东分校、资阳市雁江区马鞍学校、资阳市雁江区三贤九年义务教育学校、资阳天立学校</w:t>
            </w:r>
          </w:p>
        </w:tc>
      </w:tr>
      <w:tr w14:paraId="7E11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178A46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28999CB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安岳县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A00D57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四川省安岳实验中学、安岳县启明九年制学校</w:t>
            </w:r>
          </w:p>
        </w:tc>
      </w:tr>
      <w:tr w14:paraId="7AB5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87268A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118CBF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乐至县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5E7F56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四川省乐至中学、四川省乐至实验中学、四川省乐至县吴仲良中学</w:t>
            </w:r>
          </w:p>
        </w:tc>
      </w:tr>
      <w:tr w14:paraId="6749B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restart"/>
            <w:vAlign w:val="center"/>
          </w:tcPr>
          <w:p w14:paraId="159D3B1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4080CC7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44E4C4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绵阳市第一中学、绵阳市普明中学、绵阳外国语实验学校、绵阳育才学校、绵阳中学英才学校、四川省绵阳南山中学双语学校、四川省绵阳外国语学校</w:t>
            </w:r>
          </w:p>
        </w:tc>
      </w:tr>
      <w:tr w14:paraId="058B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981B30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729384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涪城区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5019D2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绵阳东辰聚星学校、绵阳东辰学校、绵阳市第二中学、绵阳市实验中学</w:t>
            </w:r>
          </w:p>
        </w:tc>
      </w:tr>
      <w:tr w14:paraId="55D0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CC0DC8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23BD28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游仙区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7051F24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绵阳富乐学校、绵阳市富乐实验中学、绵阳市游仙区小枧中学、绵阳市游仙中学、四川省科学城第一中学</w:t>
            </w:r>
          </w:p>
        </w:tc>
      </w:tr>
      <w:tr w14:paraId="5DA9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B87C07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0161E3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安州区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57F80D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绵阳市安州区第一初级中学、绵阳市安州区东辰学校、绵阳市桑枣中学</w:t>
            </w:r>
          </w:p>
        </w:tc>
      </w:tr>
      <w:tr w14:paraId="6FD1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001805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8C69C0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三台县</w:t>
            </w:r>
          </w:p>
        </w:tc>
        <w:tc>
          <w:tcPr>
            <w:tcW w:w="6808" w:type="dxa"/>
            <w:vAlign w:val="center"/>
          </w:tcPr>
          <w:p w14:paraId="5A32333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三台博强蜀东外国语学校、三台博强外国语学校、三台县芦溪一中</w:t>
            </w:r>
          </w:p>
        </w:tc>
      </w:tr>
      <w:tr w14:paraId="4A0AF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91D77F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E89A46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盐亭县</w:t>
            </w:r>
          </w:p>
        </w:tc>
        <w:tc>
          <w:tcPr>
            <w:tcW w:w="6808" w:type="dxa"/>
            <w:vAlign w:val="center"/>
          </w:tcPr>
          <w:p w14:paraId="564DCEB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盐亭华宸英才学校</w:t>
            </w:r>
          </w:p>
        </w:tc>
      </w:tr>
      <w:tr w14:paraId="7F57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024E65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4CBF19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梓潼县</w:t>
            </w:r>
          </w:p>
        </w:tc>
        <w:tc>
          <w:tcPr>
            <w:tcW w:w="6808" w:type="dxa"/>
            <w:vAlign w:val="center"/>
          </w:tcPr>
          <w:p w14:paraId="67ADF99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梓潼东辰学校、梓潼县文昌中学</w:t>
            </w:r>
          </w:p>
        </w:tc>
      </w:tr>
      <w:tr w14:paraId="7BD14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2F9815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45FE47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江油市</w:t>
            </w:r>
          </w:p>
        </w:tc>
        <w:tc>
          <w:tcPr>
            <w:tcW w:w="6808" w:type="dxa"/>
            <w:vAlign w:val="center"/>
          </w:tcPr>
          <w:p w14:paraId="40D0D47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江油外国语学校、江油实验学校、江油市华丰初级中学校</w:t>
            </w:r>
          </w:p>
        </w:tc>
      </w:tr>
      <w:tr w14:paraId="63B4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D3A19F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2EDC18A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高新区</w:t>
            </w:r>
          </w:p>
        </w:tc>
        <w:tc>
          <w:tcPr>
            <w:tcW w:w="6808" w:type="dxa"/>
            <w:vAlign w:val="center"/>
          </w:tcPr>
          <w:p w14:paraId="074AEBA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绵阳高新区火炬中学</w:t>
            </w:r>
          </w:p>
        </w:tc>
      </w:tr>
      <w:tr w14:paraId="7303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A274A9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5067A1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科技城新区</w:t>
            </w:r>
          </w:p>
        </w:tc>
        <w:tc>
          <w:tcPr>
            <w:tcW w:w="6808" w:type="dxa"/>
            <w:vAlign w:val="center"/>
          </w:tcPr>
          <w:p w14:paraId="6D1946F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绵阳科技城新区博雅学校</w:t>
            </w:r>
          </w:p>
        </w:tc>
      </w:tr>
      <w:tr w14:paraId="77B4A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3ECFE52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内江市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6004C5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市中区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C2D2BB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内江市第二中学、内江市第六中学、内江市市中区天立学校</w:t>
            </w:r>
          </w:p>
        </w:tc>
      </w:tr>
      <w:tr w14:paraId="37A1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2E0641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6043B4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东兴区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AF069F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内江市第一中学、内江市东兴初级中学校</w:t>
            </w:r>
          </w:p>
        </w:tc>
      </w:tr>
      <w:tr w14:paraId="3FEC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027652D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4407AA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隆昌市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422CEE4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四川省隆昌市第一中学、四川省隆昌市第二中学、隆昌市第一初级中学、隆昌市第二初级中学、隆昌市知行中学</w:t>
            </w:r>
          </w:p>
        </w:tc>
      </w:tr>
      <w:tr w14:paraId="3CF35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1E767B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225415F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威远县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2EECA5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威远县凤翔中学、四川省威远县严陵中学</w:t>
            </w:r>
          </w:p>
        </w:tc>
      </w:tr>
      <w:tr w14:paraId="13C2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B8F156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EF0DA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资中县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D6032F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四川省资中县第一中学、四川省资中县第二中学、四川省资中县球溪高级中学</w:t>
            </w:r>
          </w:p>
        </w:tc>
      </w:tr>
      <w:tr w14:paraId="737B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restart"/>
            <w:vAlign w:val="center"/>
          </w:tcPr>
          <w:p w14:paraId="752FF9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乐山市</w:t>
            </w:r>
          </w:p>
        </w:tc>
        <w:tc>
          <w:tcPr>
            <w:tcW w:w="1197" w:type="dxa"/>
            <w:vAlign w:val="center"/>
          </w:tcPr>
          <w:p w14:paraId="50A8436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市直属</w:t>
            </w:r>
          </w:p>
        </w:tc>
        <w:tc>
          <w:tcPr>
            <w:tcW w:w="6808" w:type="dxa"/>
            <w:vAlign w:val="center"/>
          </w:tcPr>
          <w:p w14:paraId="5F5B3FE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乐山外国语学校、乐山市实验中学、乐山艺术实验学校</w:t>
            </w:r>
          </w:p>
        </w:tc>
      </w:tr>
      <w:tr w14:paraId="59E0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1CC860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E22ACA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市中区</w:t>
            </w:r>
          </w:p>
        </w:tc>
        <w:tc>
          <w:tcPr>
            <w:tcW w:w="6808" w:type="dxa"/>
            <w:vAlign w:val="center"/>
          </w:tcPr>
          <w:p w14:paraId="4ECE83C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四川省乐山市第五中学、乐山市第七中学、乐山市第八中学、乐山市市中区海棠实验中学</w:t>
            </w:r>
          </w:p>
        </w:tc>
      </w:tr>
      <w:tr w14:paraId="5C7F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8F696F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171668E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沙湾区</w:t>
            </w:r>
          </w:p>
        </w:tc>
        <w:tc>
          <w:tcPr>
            <w:tcW w:w="6808" w:type="dxa"/>
            <w:vAlign w:val="center"/>
          </w:tcPr>
          <w:p w14:paraId="37FF220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乐山市沙湾区实验初级中学、乐山市沙湾绥山初级中学</w:t>
            </w:r>
          </w:p>
        </w:tc>
      </w:tr>
      <w:tr w14:paraId="1154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9D94AD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05A0C5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五通桥区</w:t>
            </w:r>
          </w:p>
        </w:tc>
        <w:tc>
          <w:tcPr>
            <w:tcW w:w="6808" w:type="dxa"/>
            <w:vAlign w:val="center"/>
          </w:tcPr>
          <w:p w14:paraId="64731E4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乐山市五通桥区东辰外国语学校、乐山市五通桥区佑君初级中学</w:t>
            </w:r>
          </w:p>
        </w:tc>
      </w:tr>
      <w:tr w14:paraId="31C2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6A35C0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0B1888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峨眉山市</w:t>
            </w:r>
          </w:p>
        </w:tc>
        <w:tc>
          <w:tcPr>
            <w:tcW w:w="6808" w:type="dxa"/>
            <w:vAlign w:val="center"/>
          </w:tcPr>
          <w:p w14:paraId="4383E0EB">
            <w:pPr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sz w:val="24"/>
              </w:rPr>
              <w:t>四川省峨眉山市第一中学校、四川省峨眉第二中学校初中部（城东校区）、四川博睿特外国语学校</w:t>
            </w:r>
          </w:p>
        </w:tc>
      </w:tr>
      <w:tr w14:paraId="4785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1F7324E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3D059DF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犍为县</w:t>
            </w:r>
          </w:p>
        </w:tc>
        <w:tc>
          <w:tcPr>
            <w:tcW w:w="6808" w:type="dxa"/>
            <w:vAlign w:val="center"/>
          </w:tcPr>
          <w:p w14:paraId="08ECE9D5">
            <w:pPr>
              <w:tabs>
                <w:tab w:val="left" w:pos="5108"/>
              </w:tabs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犍为外国语实验学校、四川省犍为师范学校附属初级中学</w:t>
            </w:r>
          </w:p>
        </w:tc>
      </w:tr>
      <w:tr w14:paraId="7F4C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77B0E51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C32B16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井研县</w:t>
            </w:r>
          </w:p>
        </w:tc>
        <w:tc>
          <w:tcPr>
            <w:tcW w:w="6808" w:type="dxa"/>
            <w:vAlign w:val="center"/>
          </w:tcPr>
          <w:p w14:paraId="3489D9D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四川省井研县研城中学、井研县研城初级中学</w:t>
            </w:r>
          </w:p>
        </w:tc>
      </w:tr>
      <w:tr w14:paraId="72D3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4E5B158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9A6C2C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夹江县</w:t>
            </w:r>
          </w:p>
        </w:tc>
        <w:tc>
          <w:tcPr>
            <w:tcW w:w="6808" w:type="dxa"/>
            <w:vAlign w:val="center"/>
          </w:tcPr>
          <w:p w14:paraId="3C8A6AC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夹江外国语实验学校</w:t>
            </w:r>
          </w:p>
        </w:tc>
      </w:tr>
      <w:tr w14:paraId="68DA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9AF1F2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521732A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沐川县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0F3A560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沐川县实验中学</w:t>
            </w:r>
          </w:p>
        </w:tc>
      </w:tr>
      <w:tr w14:paraId="70795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B6D4E6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南充市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05A1FA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顺庆区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68409B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南充市第五中学（城南校区、青龙山校区、育英校区）、南充市三原实验学校、四川省南充高级中学（临江校区）、四川省南充市第九中学校、四川省南充市第一中学（华凤校区）、西华师范大学附属中学</w:t>
            </w:r>
          </w:p>
        </w:tc>
      </w:tr>
      <w:tr w14:paraId="466E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087509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E25FDD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高坪区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6D98908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四川省南充市高坪中学、南充市白塔中学、南充市长乐初级中学校</w:t>
            </w:r>
          </w:p>
        </w:tc>
      </w:tr>
      <w:tr w14:paraId="63167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2B46B5E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1F7906A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嘉陵区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2665F9B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四川省南充高级中学（嘉陵校区）、南充市实验中学、南充市南湖中学、南充市嘉陵一中、南充市嘉陵区思源实验学校、南充市陈寿中学</w:t>
            </w:r>
          </w:p>
        </w:tc>
      </w:tr>
      <w:tr w14:paraId="2247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6D6ACE0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27C3AF7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阆中市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2D3B8D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阆中市白塔初级中学校、阆中市马驰实验学校、四川省阆中东风中学校、四川省阆中中学校</w:t>
            </w:r>
          </w:p>
        </w:tc>
      </w:tr>
      <w:tr w14:paraId="43430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12C2F6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69E2BDF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西充县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3968A68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四川省西充中学、西充县天宝初级中学、西充县张澜学校</w:t>
            </w:r>
          </w:p>
        </w:tc>
      </w:tr>
      <w:tr w14:paraId="7741C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33BBEDB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4C7FA99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南部县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561D960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四川省南部中学</w:t>
            </w:r>
          </w:p>
        </w:tc>
      </w:tr>
      <w:tr w14:paraId="67F9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2" w:type="dxa"/>
            <w:vMerge w:val="continue"/>
            <w:vAlign w:val="center"/>
          </w:tcPr>
          <w:p w14:paraId="56440D4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3DDCE87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蓬安县</w:t>
            </w:r>
          </w:p>
        </w:tc>
        <w:tc>
          <w:tcPr>
            <w:tcW w:w="6808" w:type="dxa"/>
            <w:shd w:val="clear" w:color="auto" w:fill="auto"/>
            <w:vAlign w:val="center"/>
          </w:tcPr>
          <w:p w14:paraId="199721E7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四川省蓬安县第二中学</w:t>
            </w:r>
          </w:p>
        </w:tc>
      </w:tr>
      <w:tr w14:paraId="2972C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07" w:type="dxa"/>
            <w:gridSpan w:val="3"/>
            <w:shd w:val="clear" w:color="auto" w:fill="auto"/>
            <w:vAlign w:val="center"/>
          </w:tcPr>
          <w:p w14:paraId="3CB768D8">
            <w:pPr>
              <w:rPr>
                <w:rFonts w:hint="eastAsia" w:eastAsia="仿宋_GB2312"/>
                <w:bCs/>
                <w:kern w:val="0"/>
                <w:sz w:val="24"/>
              </w:rPr>
            </w:pPr>
            <w:r>
              <w:rPr>
                <w:rFonts w:eastAsia="仿宋_GB2312"/>
                <w:bCs/>
                <w:kern w:val="0"/>
                <w:sz w:val="24"/>
              </w:rPr>
              <w:t>备注：各市（州）教育主管部门可根据实际情况，联系空军招飞局成都选拔中心调整入</w:t>
            </w:r>
          </w:p>
          <w:p w14:paraId="02FEDCF1">
            <w:pPr>
              <w:ind w:firstLine="696" w:firstLineChars="290"/>
              <w:rPr>
                <w:rFonts w:eastAsia="仿宋_GB2312"/>
                <w:sz w:val="24"/>
              </w:rPr>
            </w:pPr>
            <w:r>
              <w:rPr>
                <w:rFonts w:eastAsia="仿宋_GB2312"/>
                <w:bCs/>
                <w:kern w:val="0"/>
                <w:sz w:val="24"/>
              </w:rPr>
              <w:t>校宣讲学校。</w:t>
            </w:r>
          </w:p>
        </w:tc>
      </w:tr>
    </w:tbl>
    <w:p w14:paraId="26C056AC">
      <w:pPr>
        <w:rPr>
          <w:szCs w:val="32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7" w:h="16840"/>
      <w:pgMar w:top="2098" w:right="1474" w:bottom="1984" w:left="1588" w:header="1701" w:footer="1588" w:gutter="0"/>
      <w:cols w:space="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DEDA2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15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p w14:paraId="6FDC68F3">
    <w:pPr>
      <w:pStyle w:val="2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D9C00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bookmarkStart w:id="0" w:name="OLE_LINK8"/>
    <w:bookmarkStart w:id="1" w:name="OLE_LINK7"/>
    <w:bookmarkStart w:id="2" w:name="OLE_LINK2"/>
    <w:bookmarkStart w:id="3" w:name="OLE_LINK6"/>
    <w:bookmarkStart w:id="4" w:name="OLE_LINK3"/>
    <w:bookmarkStart w:id="5" w:name="OLE_LINK1"/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2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bookmarkEnd w:id="0"/>
  <w:bookmarkEnd w:id="1"/>
  <w:bookmarkEnd w:id="2"/>
  <w:bookmarkEnd w:id="3"/>
  <w:bookmarkEnd w:id="4"/>
  <w:bookmarkEnd w:id="5"/>
  <w:p w14:paraId="63FCDE53">
    <w:pPr>
      <w:pStyle w:val="2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4676A">
    <w:pPr>
      <w:pStyle w:val="2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revisionView w:markup="0"/>
  <w:documentProtection w:enforcement="0"/>
  <w:defaultTabStop w:val="420"/>
  <w:evenAndOddHeaders w:val="1"/>
  <w:drawingGridHorizontalSpacing w:val="0"/>
  <w:drawingGridVerticalSpacing w:val="435"/>
  <w:displayHorizontalDrawingGridEvery w:val="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24"/>
    <w:rsid w:val="00003E69"/>
    <w:rsid w:val="00056DF5"/>
    <w:rsid w:val="00065A8A"/>
    <w:rsid w:val="00567322"/>
    <w:rsid w:val="008D1288"/>
    <w:rsid w:val="00955A42"/>
    <w:rsid w:val="00A24D24"/>
    <w:rsid w:val="00AE4EBC"/>
    <w:rsid w:val="00CE7399"/>
    <w:rsid w:val="00D47998"/>
    <w:rsid w:val="101A6704"/>
    <w:rsid w:val="64124BA1"/>
    <w:rsid w:val="6CFF78BE"/>
    <w:rsid w:val="9AEE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qFormat="1" w:unhideWhenUsed="0" w:uiPriority="0" w:semiHidden="0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qFormat="1"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4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6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</w:rPr>
  </w:style>
  <w:style w:type="paragraph" w:styleId="7">
    <w:name w:val="heading 6"/>
    <w:basedOn w:val="1"/>
    <w:next w:val="1"/>
    <w:link w:val="48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9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5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5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link w:val="190"/>
    <w:qFormat/>
    <w:uiPriority w:val="0"/>
    <w:pPr>
      <w:tabs>
        <w:tab w:val="left" w:pos="4018"/>
      </w:tabs>
      <w:spacing w:line="360" w:lineRule="auto"/>
    </w:pPr>
    <w:rPr>
      <w:rFonts w:eastAsia="黑体"/>
      <w:b/>
      <w:sz w:val="32"/>
      <w:szCs w:val="20"/>
    </w:rPr>
  </w:style>
  <w:style w:type="paragraph" w:styleId="14">
    <w:name w:val="Body Text Indent"/>
    <w:basedOn w:val="1"/>
    <w:link w:val="191"/>
    <w:qFormat/>
    <w:uiPriority w:val="0"/>
    <w:pPr>
      <w:spacing w:after="120"/>
      <w:ind w:left="420" w:leftChars="200"/>
    </w:pPr>
  </w:style>
  <w:style w:type="paragraph" w:styleId="15">
    <w:name w:val="Block Text"/>
    <w:basedOn w:val="1"/>
    <w:qFormat/>
    <w:uiPriority w:val="0"/>
    <w:pPr>
      <w:spacing w:before="800" w:after="700" w:line="240" w:lineRule="atLeast"/>
      <w:ind w:left="851" w:right="851"/>
      <w:jc w:val="center"/>
    </w:pPr>
    <w:rPr>
      <w:bCs/>
      <w:sz w:val="44"/>
      <w:szCs w:val="20"/>
    </w:r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8">
    <w:name w:val="Plain Text"/>
    <w:basedOn w:val="1"/>
    <w:link w:val="192"/>
    <w:qFormat/>
    <w:uiPriority w:val="0"/>
    <w:rPr>
      <w:rFonts w:ascii="宋体" w:hAnsi="Courier New"/>
      <w:szCs w:val="20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endnote text"/>
    <w:basedOn w:val="1"/>
    <w:link w:val="188"/>
    <w:semiHidden/>
    <w:unhideWhenUsed/>
    <w:qFormat/>
    <w:uiPriority w:val="99"/>
    <w:rPr>
      <w:sz w:val="20"/>
    </w:rPr>
  </w:style>
  <w:style w:type="paragraph" w:styleId="21">
    <w:name w:val="Balloon Text"/>
    <w:basedOn w:val="1"/>
    <w:semiHidden/>
    <w:qFormat/>
    <w:uiPriority w:val="0"/>
    <w:rPr>
      <w:sz w:val="18"/>
      <w:szCs w:val="18"/>
    </w:rPr>
  </w:style>
  <w:style w:type="paragraph" w:styleId="22">
    <w:name w:val="footer"/>
    <w:basedOn w:val="1"/>
    <w:link w:val="19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2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6">
    <w:name w:val="Subtitle"/>
    <w:basedOn w:val="1"/>
    <w:next w:val="1"/>
    <w:link w:val="54"/>
    <w:qFormat/>
    <w:uiPriority w:val="11"/>
    <w:pPr>
      <w:spacing w:before="200" w:after="200"/>
    </w:pPr>
    <w:rPr>
      <w:sz w:val="24"/>
    </w:rPr>
  </w:style>
  <w:style w:type="paragraph" w:styleId="27">
    <w:name w:val="footnote text"/>
    <w:basedOn w:val="1"/>
    <w:link w:val="187"/>
    <w:semiHidden/>
    <w:unhideWhenUsed/>
    <w:qFormat/>
    <w:uiPriority w:val="99"/>
    <w:pPr>
      <w:spacing w:after="40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32">
    <w:name w:val="Normal (Web)"/>
    <w:basedOn w:val="1"/>
    <w:unhideWhenUsed/>
    <w:qFormat/>
    <w:uiPriority w:val="99"/>
    <w:rPr>
      <w:rFonts w:eastAsia="仿宋_GB2312"/>
      <w:sz w:val="24"/>
      <w:szCs w:val="20"/>
    </w:rPr>
  </w:style>
  <w:style w:type="paragraph" w:styleId="33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5">
    <w:name w:val="Table Grid"/>
    <w:basedOn w:val="34"/>
    <w:qFormat/>
    <w:uiPriority w:val="59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Table Theme"/>
    <w:basedOn w:val="34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Table Simple 2"/>
    <w:basedOn w:val="34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39">
    <w:name w:val="endnote reference"/>
    <w:basedOn w:val="38"/>
    <w:semiHidden/>
    <w:unhideWhenUsed/>
    <w:qFormat/>
    <w:uiPriority w:val="99"/>
    <w:rPr>
      <w:vertAlign w:val="superscript"/>
    </w:rPr>
  </w:style>
  <w:style w:type="character" w:styleId="40">
    <w:name w:val="page number"/>
    <w:basedOn w:val="38"/>
    <w:qFormat/>
    <w:uiPriority w:val="99"/>
  </w:style>
  <w:style w:type="character" w:styleId="41">
    <w:name w:val="Hyperlink"/>
    <w:basedOn w:val="38"/>
    <w:qFormat/>
    <w:uiPriority w:val="0"/>
    <w:rPr>
      <w:color w:val="0000FF"/>
      <w:u w:val="single"/>
    </w:rPr>
  </w:style>
  <w:style w:type="character" w:styleId="42">
    <w:name w:val="footnote reference"/>
    <w:basedOn w:val="38"/>
    <w:unhideWhenUsed/>
    <w:qFormat/>
    <w:uiPriority w:val="99"/>
    <w:rPr>
      <w:vertAlign w:val="superscript"/>
    </w:rPr>
  </w:style>
  <w:style w:type="character" w:customStyle="1" w:styleId="43">
    <w:name w:val="标题 1 Char"/>
    <w:basedOn w:val="38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4">
    <w:name w:val="标题 2 Char"/>
    <w:basedOn w:val="38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5">
    <w:name w:val="标题 3 Char"/>
    <w:basedOn w:val="38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标题 4 Char"/>
    <w:basedOn w:val="38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标题 5 Char"/>
    <w:basedOn w:val="38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标题 6 Char"/>
    <w:basedOn w:val="38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标题 7 Char"/>
    <w:basedOn w:val="38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标题 8 Char"/>
    <w:basedOn w:val="38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标题 9 Char"/>
    <w:basedOn w:val="38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2">
    <w:name w:val="List Paragraph"/>
    <w:basedOn w:val="1"/>
    <w:qFormat/>
    <w:uiPriority w:val="34"/>
    <w:pPr>
      <w:ind w:left="720"/>
      <w:contextualSpacing/>
    </w:pPr>
  </w:style>
  <w:style w:type="character" w:customStyle="1" w:styleId="53">
    <w:name w:val="标题 Char"/>
    <w:basedOn w:val="38"/>
    <w:link w:val="33"/>
    <w:uiPriority w:val="10"/>
    <w:rPr>
      <w:sz w:val="48"/>
      <w:szCs w:val="48"/>
    </w:rPr>
  </w:style>
  <w:style w:type="character" w:customStyle="1" w:styleId="54">
    <w:name w:val="副标题 Char"/>
    <w:basedOn w:val="38"/>
    <w:link w:val="26"/>
    <w:qFormat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引用 Char"/>
    <w:link w:val="55"/>
    <w:qFormat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8">
    <w:name w:val="明显引用 Char"/>
    <w:link w:val="57"/>
    <w:qFormat/>
    <w:uiPriority w:val="30"/>
    <w:rPr>
      <w:i/>
    </w:rPr>
  </w:style>
  <w:style w:type="character" w:customStyle="1" w:styleId="59">
    <w:name w:val="Header Char"/>
    <w:basedOn w:val="38"/>
    <w:qFormat/>
    <w:uiPriority w:val="99"/>
  </w:style>
  <w:style w:type="character" w:customStyle="1" w:styleId="60">
    <w:name w:val="Footer Char"/>
    <w:basedOn w:val="38"/>
    <w:qFormat/>
    <w:uiPriority w:val="99"/>
  </w:style>
  <w:style w:type="character" w:customStyle="1" w:styleId="61">
    <w:name w:val="Caption Char"/>
    <w:qFormat/>
    <w:uiPriority w:val="99"/>
  </w:style>
  <w:style w:type="table" w:customStyle="1" w:styleId="62">
    <w:name w:val="Table Grid Light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Plain Table 1"/>
    <w:basedOn w:val="34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2"/>
    <w:basedOn w:val="34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5">
    <w:name w:val="Plain Table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Plain Table 4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7">
    <w:name w:val="Plain Table 5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8">
    <w:name w:val="Grid Table 1 Light"/>
    <w:basedOn w:val="34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9">
    <w:name w:val="Grid Table 1 Light - Accent 1"/>
    <w:basedOn w:val="34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0">
    <w:name w:val="Grid Table 1 Light - Accent 2"/>
    <w:basedOn w:val="34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1">
    <w:name w:val="Grid Table 1 Light - Accent 3"/>
    <w:basedOn w:val="34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72">
    <w:name w:val="Grid Table 1 Light - Accent 4"/>
    <w:basedOn w:val="3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3">
    <w:name w:val="Grid Table 1 Light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4">
    <w:name w:val="Grid Table 1 Light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5">
    <w:name w:val="Grid Table 2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2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2 - Accent 2"/>
    <w:basedOn w:val="34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2 - Accent 3"/>
    <w:basedOn w:val="34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2 - Accent 4"/>
    <w:basedOn w:val="3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2 - Accent 5"/>
    <w:basedOn w:val="34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2 - Accent 6"/>
    <w:basedOn w:val="34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3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3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4">
    <w:name w:val="Grid Table 3 - Accent 2"/>
    <w:basedOn w:val="34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3 - Accent 3"/>
    <w:basedOn w:val="34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3 - Accent 4"/>
    <w:basedOn w:val="3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3 - Accent 5"/>
    <w:basedOn w:val="34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3 - Accent 6"/>
    <w:basedOn w:val="34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4"/>
    <w:basedOn w:val="3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0">
    <w:name w:val="Grid Table 4 - Accent 1"/>
    <w:basedOn w:val="34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91">
    <w:name w:val="Grid Table 4 - Accent 2"/>
    <w:basedOn w:val="34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2">
    <w:name w:val="Grid Table 4 - Accent 3"/>
    <w:basedOn w:val="34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3">
    <w:name w:val="Grid Table 4 - Accent 4"/>
    <w:basedOn w:val="3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4">
    <w:name w:val="Grid Table 4 - Accent 5"/>
    <w:basedOn w:val="34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5">
    <w:name w:val="Grid Table 4 - Accent 6"/>
    <w:basedOn w:val="34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6">
    <w:name w:val="Grid Table 5 Dark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7">
    <w:name w:val="Grid Table 5 Dark- Accent 1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8">
    <w:name w:val="Grid Table 5 Dark - Accent 2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9">
    <w:name w:val="Grid Table 5 Dark - Accent 3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00">
    <w:name w:val="Grid Table 5 Dark- Accent 4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01">
    <w:name w:val="Grid Table 5 Dark - Accent 5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02">
    <w:name w:val="Grid Table 5 Dark - Accent 6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3">
    <w:name w:val="Grid Table 6 Colorful"/>
    <w:basedOn w:val="34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1"/>
    <w:basedOn w:val="34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6 Colorful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6 Colorful - Accent 3"/>
    <w:basedOn w:val="34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7">
    <w:name w:val="Grid Table 6 Colorful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6 Colorful - Accent 5"/>
    <w:basedOn w:val="34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6 Colorful - Accent 6"/>
    <w:basedOn w:val="34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"/>
    <w:basedOn w:val="34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1"/>
    <w:basedOn w:val="34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7 Colorful - Accent 2"/>
    <w:basedOn w:val="34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3">
    <w:name w:val="Grid Table 7 Colorful - Accent 3"/>
    <w:basedOn w:val="34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4">
    <w:name w:val="Grid Table 7 Colorful - Accent 4"/>
    <w:basedOn w:val="3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5">
    <w:name w:val="Grid Table 7 Colorful - Accent 5"/>
    <w:basedOn w:val="34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6">
    <w:name w:val="Grid Table 7 Colorful - Accent 6"/>
    <w:basedOn w:val="34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7">
    <w:name w:val="List Table 1 Light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1 Light - Accent 1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1 Light - Accent 2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1 Light - Accent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1 Light - Accent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1 Light - Accent 5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1 Light - Accent 6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2"/>
    <w:basedOn w:val="34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5">
    <w:name w:val="List Table 2 - Accent 1"/>
    <w:basedOn w:val="34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6">
    <w:name w:val="List Table 2 - Accent 2"/>
    <w:basedOn w:val="34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7">
    <w:name w:val="List Table 2 - Accent 3"/>
    <w:basedOn w:val="34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8">
    <w:name w:val="List Table 2 - Accent 4"/>
    <w:basedOn w:val="3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9">
    <w:name w:val="List Table 2 - Accent 5"/>
    <w:basedOn w:val="34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0">
    <w:name w:val="List Table 2 - Accent 6"/>
    <w:basedOn w:val="34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1">
    <w:name w:val="List Table 3"/>
    <w:basedOn w:val="34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2">
    <w:name w:val="List Table 3 - Accent 1"/>
    <w:basedOn w:val="34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3">
    <w:name w:val="List Table 3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4">
    <w:name w:val="List Table 3 - Accent 3"/>
    <w:basedOn w:val="34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5">
    <w:name w:val="List Table 3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6">
    <w:name w:val="List Table 3 - Accent 5"/>
    <w:basedOn w:val="34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7">
    <w:name w:val="List Table 3 - Accent 6"/>
    <w:basedOn w:val="34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8">
    <w:name w:val="List Table 4"/>
    <w:basedOn w:val="3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9">
    <w:name w:val="List Table 4 - Accent 1"/>
    <w:basedOn w:val="34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40">
    <w:name w:val="List Table 4 - Accent 2"/>
    <w:basedOn w:val="34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1">
    <w:name w:val="List Table 4 - Accent 3"/>
    <w:basedOn w:val="34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2">
    <w:name w:val="List Table 4 - Accent 4"/>
    <w:basedOn w:val="3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3">
    <w:name w:val="List Table 4 - Accent 5"/>
    <w:basedOn w:val="34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4">
    <w:name w:val="List Table 4 - Accent 6"/>
    <w:basedOn w:val="34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5">
    <w:name w:val="List Table 5 Dark"/>
    <w:basedOn w:val="34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6">
    <w:name w:val="List Table 5 Dark - Accent 1"/>
    <w:basedOn w:val="34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7">
    <w:name w:val="List Table 5 Dark - Accent 2"/>
    <w:basedOn w:val="34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8">
    <w:name w:val="List Table 5 Dark - Accent 3"/>
    <w:basedOn w:val="34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9">
    <w:name w:val="List Table 5 Dark - Accent 4"/>
    <w:basedOn w:val="3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50">
    <w:name w:val="List Table 5 Dark - Accent 5"/>
    <w:basedOn w:val="34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51">
    <w:name w:val="List Table 5 Dark - Accent 6"/>
    <w:basedOn w:val="34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52">
    <w:name w:val="List Table 6 Colorful"/>
    <w:basedOn w:val="34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3">
    <w:name w:val="List Table 6 Colorful - Accent 1"/>
    <w:basedOn w:val="34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6 Colorful - Accent 2"/>
    <w:basedOn w:val="34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6 Colorful - Accent 3"/>
    <w:basedOn w:val="34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4"/>
    <w:basedOn w:val="3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5"/>
    <w:basedOn w:val="34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6 Colorful - Accent 6"/>
    <w:basedOn w:val="34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"/>
    <w:basedOn w:val="34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0">
    <w:name w:val="List Table 7 Colorful - Accent 1"/>
    <w:basedOn w:val="34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1">
    <w:name w:val="List Table 7 Colorful - Accent 2"/>
    <w:basedOn w:val="34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2">
    <w:name w:val="List Table 7 Colorful - Accent 3"/>
    <w:basedOn w:val="34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4"/>
    <w:basedOn w:val="3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5"/>
    <w:basedOn w:val="34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 - Accent 6"/>
    <w:basedOn w:val="34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ned - Accent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Lined - Accent 1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Lined - Accent 2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Lined - Accent 3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Lined - Accent 4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Lined - Accent 5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Lined - Accent 6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 &amp; Lined - Accent"/>
    <w:basedOn w:val="34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4">
    <w:name w:val="Bordered &amp; Lined - Accent 1"/>
    <w:basedOn w:val="34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5">
    <w:name w:val="Bordered &amp; Lined - Accent 2"/>
    <w:basedOn w:val="34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6">
    <w:name w:val="Bordered &amp; Lined - Accent 3"/>
    <w:basedOn w:val="34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7">
    <w:name w:val="Bordered &amp; Lined - Accent 4"/>
    <w:basedOn w:val="34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8">
    <w:name w:val="Bordered &amp; Lined - Accent 5"/>
    <w:basedOn w:val="34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9">
    <w:name w:val="Bordered &amp; Lined - Accent 6"/>
    <w:basedOn w:val="34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0">
    <w:name w:val="Bordered"/>
    <w:basedOn w:val="34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1">
    <w:name w:val="Bordered - Accent 1"/>
    <w:basedOn w:val="34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82">
    <w:name w:val="Bordered - Accent 2"/>
    <w:basedOn w:val="34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3">
    <w:name w:val="Bordered - Accent 3"/>
    <w:basedOn w:val="34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4">
    <w:name w:val="Bordered - Accent 4"/>
    <w:basedOn w:val="3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5">
    <w:name w:val="Bordered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6">
    <w:name w:val="Bordered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7">
    <w:name w:val="脚注文本 Char"/>
    <w:link w:val="27"/>
    <w:qFormat/>
    <w:uiPriority w:val="99"/>
    <w:rPr>
      <w:sz w:val="18"/>
    </w:rPr>
  </w:style>
  <w:style w:type="character" w:customStyle="1" w:styleId="188">
    <w:name w:val="尾注文本 Char"/>
    <w:link w:val="20"/>
    <w:uiPriority w:val="99"/>
    <w:rPr>
      <w:sz w:val="20"/>
    </w:rPr>
  </w:style>
  <w:style w:type="paragraph" w:customStyle="1" w:styleId="189">
    <w:name w:val="TOC 标题1"/>
    <w:unhideWhenUsed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90">
    <w:name w:val="正文文本 Char"/>
    <w:basedOn w:val="38"/>
    <w:link w:val="13"/>
    <w:qFormat/>
    <w:uiPriority w:val="0"/>
    <w:rPr>
      <w:rFonts w:eastAsia="黑体"/>
      <w:b/>
      <w:kern w:val="2"/>
      <w:sz w:val="32"/>
    </w:rPr>
  </w:style>
  <w:style w:type="character" w:customStyle="1" w:styleId="191">
    <w:name w:val="正文文本缩进 Char"/>
    <w:basedOn w:val="38"/>
    <w:link w:val="14"/>
    <w:qFormat/>
    <w:uiPriority w:val="0"/>
    <w:rPr>
      <w:kern w:val="2"/>
      <w:sz w:val="21"/>
      <w:szCs w:val="24"/>
    </w:rPr>
  </w:style>
  <w:style w:type="character" w:customStyle="1" w:styleId="192">
    <w:name w:val="纯文本 Char"/>
    <w:basedOn w:val="38"/>
    <w:link w:val="18"/>
    <w:qFormat/>
    <w:uiPriority w:val="0"/>
    <w:rPr>
      <w:rFonts w:ascii="宋体" w:hAnsi="Courier New"/>
      <w:kern w:val="2"/>
      <w:sz w:val="21"/>
    </w:rPr>
  </w:style>
  <w:style w:type="character" w:customStyle="1" w:styleId="193">
    <w:name w:val="页脚 Char"/>
    <w:basedOn w:val="38"/>
    <w:link w:val="22"/>
    <w:qFormat/>
    <w:uiPriority w:val="99"/>
    <w:rPr>
      <w:kern w:val="2"/>
      <w:sz w:val="18"/>
    </w:rPr>
  </w:style>
  <w:style w:type="paragraph" w:styleId="194">
    <w:name w:val="No Spacing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195">
    <w:name w:val="万一级标题"/>
    <w:basedOn w:val="196"/>
    <w:qFormat/>
    <w:uiPriority w:val="0"/>
    <w:pPr>
      <w:ind w:firstLine="200"/>
    </w:pPr>
    <w:rPr>
      <w:rFonts w:eastAsia="方正黑体_GBK"/>
    </w:rPr>
  </w:style>
  <w:style w:type="paragraph" w:customStyle="1" w:styleId="196">
    <w:name w:val="万正文"/>
    <w:basedOn w:val="1"/>
    <w:link w:val="197"/>
    <w:qFormat/>
    <w:uiPriority w:val="0"/>
    <w:pPr>
      <w:spacing w:line="600" w:lineRule="exact"/>
      <w:ind w:firstLine="640" w:firstLineChars="200"/>
    </w:pPr>
    <w:rPr>
      <w:rFonts w:eastAsia="方正仿宋_GBK"/>
      <w:szCs w:val="32"/>
    </w:rPr>
  </w:style>
  <w:style w:type="character" w:customStyle="1" w:styleId="197">
    <w:name w:val="万正文 Char"/>
    <w:basedOn w:val="38"/>
    <w:link w:val="196"/>
    <w:qFormat/>
    <w:uiPriority w:val="0"/>
    <w:rPr>
      <w:rFonts w:eastAsia="方正仿宋_GBK"/>
      <w:kern w:val="2"/>
      <w:sz w:val="21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8</Pages>
  <Words>7311</Words>
  <Characters>7492</Characters>
  <Lines>61</Lines>
  <Paragraphs>17</Paragraphs>
  <TotalTime>16</TotalTime>
  <ScaleCrop>false</ScaleCrop>
  <LinksUpToDate>false</LinksUpToDate>
  <CharactersWithSpaces>7749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2023-02-05T11:32:00Z</dcterms:created>
  <dc:creator>use</dc:creator>
  <cp:lastModifiedBy>刘影</cp:lastModifiedBy>
  <dcterms:modified xsi:type="dcterms:W3CDTF">2026-09-18T03:14:49Z</dcterms:modified>
  <dc:title>川招普〔2005〕65号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265616D829DFADD340A0AC6A0BE4B756</vt:lpwstr>
  </property>
  <property fmtid="{D5CDD505-2E9C-101B-9397-08002B2CF9AE}" pid="4" name="KSOTemplateDocerSaveRecord">
    <vt:lpwstr>eyJoZGlkIjoiMWIyMmY4MjlmZDg3NzJjYjBmYmFkMGRhNDliMmFhOWEiLCJ1c2VySWQiOiIxNDg0ODEzNTAwIn0=</vt:lpwstr>
  </property>
</Properties>
</file>