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FC6DC">
      <w:pPr>
        <w:spacing w:line="560" w:lineRule="exact"/>
        <w:rPr>
          <w:rFonts w:hint="eastAsia" w:eastAsia="黑体"/>
          <w:kern w:val="0"/>
          <w:sz w:val="28"/>
          <w:szCs w:val="28"/>
          <w:lang w:val="en-US" w:eastAsia="zh-CN" w:bidi="ar"/>
        </w:rPr>
      </w:pPr>
      <w:r>
        <w:rPr>
          <w:rFonts w:ascii="黑体" w:hAnsi="黑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1</w:t>
      </w:r>
    </w:p>
    <w:p w14:paraId="50758B77">
      <w:pPr>
        <w:spacing w:line="560" w:lineRule="exact"/>
        <w:rPr>
          <w:rFonts w:hint="eastAsia" w:eastAsia="黑体"/>
          <w:kern w:val="0"/>
          <w:sz w:val="28"/>
          <w:szCs w:val="28"/>
          <w:lang w:val="en-US" w:eastAsia="zh-CN" w:bidi="ar"/>
        </w:rPr>
      </w:pPr>
    </w:p>
    <w:p w14:paraId="67DEF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bidi="ar"/>
        </w:rPr>
        <w:t>四川省2026年基础教育教师培训项目拟承训机构（单位）遴选结果名单</w:t>
      </w:r>
    </w:p>
    <w:p w14:paraId="2CB87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Style w:val="30"/>
        <w:tblW w:w="13652" w:type="dxa"/>
        <w:tblCaption w:val="Table1vgm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915"/>
        <w:gridCol w:w="675"/>
        <w:gridCol w:w="885"/>
        <w:gridCol w:w="1365"/>
        <w:gridCol w:w="930"/>
        <w:gridCol w:w="2448"/>
        <w:gridCol w:w="927"/>
        <w:gridCol w:w="1080"/>
        <w:gridCol w:w="1875"/>
        <w:gridCol w:w="1905"/>
      </w:tblGrid>
      <w:tr w14:paraId="63E48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374F2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61A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类别</w:t>
            </w: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编码</w:t>
            </w: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F7E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项目类别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A3B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</w:t>
            </w: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编码</w:t>
            </w: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DB9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FFE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子项</w:t>
            </w: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编码</w:t>
            </w: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44E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子项目名称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DC35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  <w:p w14:paraId="2519FCD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D1E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经费</w:t>
            </w:r>
          </w:p>
          <w:p w14:paraId="0E42B49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246E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项目编号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709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承训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机构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（单位）</w:t>
            </w:r>
          </w:p>
        </w:tc>
      </w:tr>
      <w:tr w14:paraId="7A824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66A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30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A01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E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思想铸魂与师德师风建设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4B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B01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9E0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教育家精神引领思想政治与师德师风建设专项研修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CE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C01-1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92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践行弘扬教育家精神——“教育名家大讲堂”主题培训（1）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6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D9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8C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JGP2026-001-1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934B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四川师范大学</w:t>
            </w:r>
          </w:p>
        </w:tc>
      </w:tr>
      <w:tr w14:paraId="6410C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DB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8EEB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BF0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673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528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CD4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C01-2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37F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践行弘扬教育家精神——“教育名家大讲堂”主题培训（2）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3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A5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ED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JGP2026-001-2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1F27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西华师范大学</w:t>
            </w:r>
          </w:p>
        </w:tc>
      </w:tr>
      <w:tr w14:paraId="7B711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148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DC39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92A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68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B02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0C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铸牢中华民族共同体意识专题培训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148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C02-1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DE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民族地区铸牢中华民族共同体意识专题培训（一）（1）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23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F0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B7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JGP2026-002-1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A6D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西南交通大学</w:t>
            </w:r>
          </w:p>
        </w:tc>
      </w:tr>
      <w:tr w14:paraId="0835F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EA1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D26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9BE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899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F5B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5A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C02-2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8EE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民族地区铸牢中华民族共同体意识专题培训（一）（2）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26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EC0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B3D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JGP2026-002-2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644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浙江大学</w:t>
            </w:r>
          </w:p>
        </w:tc>
      </w:tr>
      <w:tr w14:paraId="3432E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267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72B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F7B5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193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6FA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E3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C02-3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ADB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民族地区铸牢中华民族共同体意识专题培训（一）（3）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FA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C96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91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JGP2026-002-3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54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陕西师范大学</w:t>
            </w:r>
          </w:p>
        </w:tc>
      </w:tr>
      <w:tr w14:paraId="6C5E8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F34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E1D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27A9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A3AF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680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F60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C03-1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0B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民族地区铸牢中华民族共同体意识专题培训（二）（1）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19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99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B8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JGP2026-003-1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82E7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高等教育出版社有限公司</w:t>
            </w:r>
          </w:p>
        </w:tc>
      </w:tr>
      <w:tr w14:paraId="46157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4BE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27FD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ECD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FFA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A9C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53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C03-2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EA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民族地区铸牢中华民族共同体意识专题培训（二）（2）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CA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958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BD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JGP2026-003-2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0A8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成都师范学院</w:t>
            </w:r>
          </w:p>
        </w:tc>
      </w:tr>
      <w:tr w14:paraId="2ADB2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A29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A60B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62D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4FA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1AC5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4C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C03-3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3CA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民族地区铸牢中华民族共同体意识专题培训（二）（3）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2B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76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E4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JGP2026-003-3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EBC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齐鲁师范学院</w:t>
            </w:r>
          </w:p>
        </w:tc>
      </w:tr>
      <w:tr w14:paraId="00F3F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F91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3A6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B8C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63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B03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96D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中小学法治专项培训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D89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C04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77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中小学法治课骨干教师培训（小学、初中、高中）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16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1A8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A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9B7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中国教育科学研究院培训中心</w:t>
            </w:r>
          </w:p>
        </w:tc>
      </w:tr>
      <w:tr w14:paraId="6AA0F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5ED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412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45F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E7D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4A59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A61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C05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0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中小学法治副校长专题研修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0B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48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EA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JSP2026-001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54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四川师范大学</w:t>
            </w:r>
          </w:p>
        </w:tc>
      </w:tr>
      <w:tr w14:paraId="3185E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2E7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AFFF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7E4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C5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9D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国防教育骨干教师培训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8A8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C06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26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中小学校国防教育专项培训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887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623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60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JSP2026-002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AA3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乐山师范学院</w:t>
            </w:r>
          </w:p>
        </w:tc>
      </w:tr>
      <w:tr w14:paraId="1755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6C4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7BE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A03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0F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人工智能与教师数字素养提升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90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B09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38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AI助教应用能力暨教师数智素养提升专项培训（骨干引领）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2F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C14-1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23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市县教育电教部门、学校数字化管理者/指导者研修（1）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53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B3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9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JGP2026-010-1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F84A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电子科技大学</w:t>
            </w:r>
          </w:p>
        </w:tc>
      </w:tr>
      <w:tr w14:paraId="26C81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581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468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AAD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81D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731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49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C14-2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96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市县教育电教部门、学校数字化管理者/指导者研修（2）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71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2F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24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JGP2026-010-2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ECC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教育部教育技术与资源发展中心（中央电化教育馆）</w:t>
            </w:r>
          </w:p>
        </w:tc>
      </w:tr>
      <w:tr w14:paraId="3641E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B7E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592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327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B4E9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4DFA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AF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C15-1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59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AI助教与智慧教学融合创新培训项目（1）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EFA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64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12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JGP2026-011-1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57F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西南大学</w:t>
            </w:r>
          </w:p>
        </w:tc>
      </w:tr>
      <w:tr w14:paraId="4655A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8CC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C36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699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2E2D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3BA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CA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C15-2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5C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AI助教与智慧教学融合创新培训项目（2）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5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70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29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JGP2026-011-2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78A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绵阳师范学院</w:t>
            </w:r>
          </w:p>
        </w:tc>
      </w:tr>
      <w:tr w14:paraId="1B832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E77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C26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A5A9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F788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49F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4FE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C16-1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4C9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“人工智能+学科”教学创新融合设计与应用研修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B3E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0C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9E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JGP2026-012-1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72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华中师范大学</w:t>
            </w:r>
          </w:p>
        </w:tc>
      </w:tr>
      <w:tr w14:paraId="0C45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813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5E1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378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3B07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FD1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1F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C16-2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0F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“人工智能+学科”教学创新融合设计与应用研修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45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E4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8C7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JGP2026-012-2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2C88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华南师范大学</w:t>
            </w:r>
          </w:p>
        </w:tc>
      </w:tr>
      <w:tr w14:paraId="09643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C07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D5F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00B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B664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268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D48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C17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2D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基于教育大数据的精准学情分析、教学评价与决策支持研修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1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8A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3B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JSP2026-005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5AA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</w:tr>
      <w:tr w14:paraId="0B480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8CC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D4B4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D8C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DCA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867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B8A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C18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BA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教师培训师数字化课程资源开发与制作能力提升研修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FE6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DD8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51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EFC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华东师范大学</w:t>
            </w:r>
          </w:p>
        </w:tc>
      </w:tr>
      <w:tr w14:paraId="5C92B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38F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144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117A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A9B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6BD5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09C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C19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95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川渝中小学智慧校园建设与教学创新协同研修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94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E9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34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E8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四川师范大学</w:t>
            </w:r>
          </w:p>
        </w:tc>
      </w:tr>
      <w:tr w14:paraId="2CFFC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2A8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4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A04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E0C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紧缺学科领域教师强能培训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14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87B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美育教师培训专项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BEA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C25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C8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学校美育浸润行动百名校长美育素养提升班（第二期）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F7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19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83F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JGP2026-020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60F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西华师范大学</w:t>
            </w:r>
          </w:p>
        </w:tc>
      </w:tr>
      <w:tr w14:paraId="371DB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2D9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1A28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9CC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D5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58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劳动教育与综合实践教师培训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09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C29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1B6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劳动实践骨干种子教师培训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B4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C0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A6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JGP2026-023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B0A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四川师范大学</w:t>
            </w:r>
          </w:p>
        </w:tc>
      </w:tr>
      <w:tr w14:paraId="1D3C8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0D7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FF7D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EAA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33B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B15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842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特殊（融合、专门）教育教师、校长培训专项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18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C31-1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F9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专门教育教师培训（1）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472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715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E6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JGP2026-025-1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233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成都师范学院</w:t>
            </w:r>
          </w:p>
        </w:tc>
      </w:tr>
      <w:tr w14:paraId="4A9BD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1CA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2825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B03C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8CB7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7FA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081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C31-2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E2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专门教育教师培训（2）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2A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EB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64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JGP2026-025-2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C0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人民教育出版社有限公司</w:t>
            </w:r>
          </w:p>
        </w:tc>
      </w:tr>
      <w:tr w14:paraId="2920F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5FA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DF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A05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857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教育精准帮扶培训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DD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B17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424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一村一幼辅导员专题培训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FB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9D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民族地区“一村一幼”辅导员能力提升全员培训（1）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B23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3E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D2D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JGP2026-029-1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C39F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</w:tr>
      <w:tr w14:paraId="2B3AA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600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1109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30F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E93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86B2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A7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6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民族地区“一村一幼”辅导员能力提升全员培训（2）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47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42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5A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JGP2026-029-2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810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四川师范大学</w:t>
            </w:r>
          </w:p>
        </w:tc>
      </w:tr>
      <w:tr w14:paraId="0FCB9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175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136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5B74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927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E9D3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CE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EEA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民族地区“一村一幼”辅导员能力提升全员培训（3）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D31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87A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CE7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JGP2026-029-3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A15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</w:tr>
      <w:tr w14:paraId="6D116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22F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33C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8BD2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5D2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23F7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66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C36-4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C18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民族地区“一村一幼”辅导员能力提升全员培训（4）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35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24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25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JGP2026-029-4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7E2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四川轻化工大学</w:t>
            </w:r>
          </w:p>
        </w:tc>
      </w:tr>
      <w:tr w14:paraId="29363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FA5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001C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74B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DD9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DFD3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B8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C36-5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31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民族地区“一村一幼”辅导员能力提升全员培训（5）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DF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D1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4E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JGP2026-029-5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BEDA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宜宾学院</w:t>
            </w:r>
          </w:p>
        </w:tc>
      </w:tr>
      <w:tr w14:paraId="21D24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23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138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AB0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0C1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D53C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DA4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C36-6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C1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民族地区“一村一幼”辅导员能力提升全员培训（6）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B1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058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C4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JGP2026-029-6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9096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长江师范学院</w:t>
            </w:r>
          </w:p>
        </w:tc>
      </w:tr>
      <w:tr w14:paraId="6E2A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8B7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1F7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08C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378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8D23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17B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C36-7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66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民族地区“一村一幼”辅导员能力提升全员培训（7）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DF2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AA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EF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JGP2026-029-7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739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西南民族大学</w:t>
            </w:r>
          </w:p>
        </w:tc>
      </w:tr>
      <w:tr w14:paraId="1D69F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3CD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F3DB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8FE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ED7F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534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4B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C36-8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06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民族地区“一村一幼”辅导员能力提升全员培训（8）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EF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28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33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JGP2026-029-8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A7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国家开放大学培训中心</w:t>
            </w:r>
          </w:p>
        </w:tc>
      </w:tr>
      <w:tr w14:paraId="78A51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1A5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43E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656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60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B19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28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39个欠发达县整县托底性帮扶教师培训专项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1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C39-1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86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39个欠发达县高中理科教师教学能力提升培训（1）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79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26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19.8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57E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JGP2026-032-1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087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西华师范大学</w:t>
            </w:r>
          </w:p>
        </w:tc>
      </w:tr>
      <w:tr w14:paraId="4E01B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0B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F226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915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6B6B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EB8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E8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C39-2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2FB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39个欠发达县高中理科教师教学能力提升培训（2）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71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B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19.8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D4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JGP2026-032-2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3C8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绵阳师范学院</w:t>
            </w:r>
          </w:p>
        </w:tc>
      </w:tr>
      <w:tr w14:paraId="3BC42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4C4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1A7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722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81F5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6602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E7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C39-3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48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39个欠发达县高中理科教师教学能力提升培训（3）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82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10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20.4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2A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JGP2026-032-3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C038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成都师范学院</w:t>
            </w:r>
          </w:p>
        </w:tc>
      </w:tr>
      <w:tr w14:paraId="1824E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C3B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5B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A06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47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名师名校长培育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94B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B21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85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省级学科领军教师培养计划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CC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C45-1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0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第4期第1年（学前）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35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86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95E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JGP2026-038-1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68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东北师范大学</w:t>
            </w:r>
          </w:p>
        </w:tc>
      </w:tr>
      <w:tr w14:paraId="363FD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1B1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72B5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0376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ACE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0E5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923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C45-2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9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第4期第1年（小学初中道德与法治）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A8F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C7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297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JGP2026-038-2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4C9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西北师范大学</w:t>
            </w:r>
          </w:p>
        </w:tc>
      </w:tr>
      <w:tr w14:paraId="58D00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75F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50D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DB1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3F5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8EA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B4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C45-3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0A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第4期第1年（小学地方课程）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2B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80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22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JGP2026-038-3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7EEC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齐鲁师范学院</w:t>
            </w:r>
          </w:p>
        </w:tc>
      </w:tr>
      <w:tr w14:paraId="3061A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3C6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665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922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4A2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440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6FC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C45-4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DC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第4期第1年（初中物理）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6E0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2B7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8D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JGP2026-038-4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521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华东师范大学</w:t>
            </w:r>
          </w:p>
        </w:tc>
      </w:tr>
      <w:tr w14:paraId="0F19B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99C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F55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9EA9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9D4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7C8A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E5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C45-5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76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第4期第1年（初中化学）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6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B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CBA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JGP2026-038-5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20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四川师范大学</w:t>
            </w:r>
          </w:p>
        </w:tc>
      </w:tr>
      <w:tr w14:paraId="18108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DBF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D60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245D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93AA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698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DF6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C46-1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D8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第4期第1年（高中化学）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E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53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C2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JGP2026-039-1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5A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华中科技大学</w:t>
            </w:r>
          </w:p>
        </w:tc>
      </w:tr>
      <w:tr w14:paraId="5130B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FE7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4A3D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F14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D21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1E50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835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C46-2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E1E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第4期第1年（高中地理）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71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EE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27.5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91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JGP2026-039-2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D7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西南大学</w:t>
            </w:r>
          </w:p>
        </w:tc>
      </w:tr>
      <w:tr w14:paraId="5FC9B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EBB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8FD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28A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5A3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A360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4A0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C46-3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20B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第4期第1年（高中生物）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381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12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27.5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B3B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JGP2026-039-3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D58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陕西师范大学</w:t>
            </w:r>
          </w:p>
        </w:tc>
      </w:tr>
      <w:tr w14:paraId="09B5F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158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0F0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736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456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F34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4A9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C46-4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C85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第4期第1年（高中心理健康）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B7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CDC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77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JGP2026-039-4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62B0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南京师范大学</w:t>
            </w:r>
          </w:p>
        </w:tc>
      </w:tr>
      <w:tr w14:paraId="48672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B72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C1AB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416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AB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E3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县中振兴头雁领航培训计划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40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C50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C7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县域高中头雁领航计划团队能力提升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10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8F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21D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JGP2026-043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00E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华中师范大学</w:t>
            </w:r>
          </w:p>
        </w:tc>
      </w:tr>
      <w:tr w14:paraId="37236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7A6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7CB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AAC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1C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B25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ACC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新时代优秀党组织书记和卓越校（园）长培养计划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5A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C51-3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51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幼儿园第7期第1年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1E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E86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640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JGP2026-044-3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019B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东北师范大学</w:t>
            </w:r>
          </w:p>
        </w:tc>
      </w:tr>
      <w:tr w14:paraId="235C0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9FD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D664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86B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CFE4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AB7F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DFF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C52-4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288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小学第7期第1年（小学1班）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69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E7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02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JGP2026-045-4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780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</w:tr>
      <w:tr w14:paraId="100DB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5AD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57A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C3F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F9C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271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0B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C52-5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D5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小学第7期第1年（小学2班）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CCF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AD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F8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JGP2026-045-5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FF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清华大学</w:t>
            </w:r>
          </w:p>
        </w:tc>
      </w:tr>
      <w:tr w14:paraId="206C5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4A1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5CC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F9F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9AA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71B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381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C53-3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D0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初中第7期第1年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6B7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A4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CA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JGP2026-046-3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5AF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中国教育学会</w:t>
            </w:r>
          </w:p>
        </w:tc>
      </w:tr>
      <w:tr w14:paraId="34D09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946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C7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A07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46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书记校长领导力提升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4D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601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成渝地区中小学书记校长联合研修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AF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C55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44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川渝中小学书记校长治理能力与党建创新联合研修班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01B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D5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13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JGP2026-047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12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乐山师范学院</w:t>
            </w:r>
          </w:p>
        </w:tc>
      </w:tr>
      <w:tr w14:paraId="212F9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6E4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052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ACD8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F6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B28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2B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省级校（园）长领导能力建设示范培训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2F5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C56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27F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中小学校长领导能力建设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45E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5C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54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JGP2026-048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F6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四川师范大学</w:t>
            </w:r>
          </w:p>
        </w:tc>
      </w:tr>
      <w:tr w14:paraId="5588B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576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DA16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F3F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E43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F1D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08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C57-1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6AC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幼儿园园长学习贯彻《学前教育法》及管理能力提升培训（1）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599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4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60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JGP2026-049-1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F2DA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江苏师范大学</w:t>
            </w:r>
          </w:p>
        </w:tc>
      </w:tr>
      <w:tr w14:paraId="74DB0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5B2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8762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8AD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EB5E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EE1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CE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C57-2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6B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幼儿园园长学习贯彻《学前教育法》及管理能力提升培训（2）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65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12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1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JGP2026-049-2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0A7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长江师范学院</w:t>
            </w:r>
          </w:p>
        </w:tc>
      </w:tr>
      <w:tr w14:paraId="2B3E5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E4F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A3B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EA4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6B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B30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3D4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省级党组织书记、校长能力提升示范研修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67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C60-1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9CE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县域高中书记校长领导力与治理能力提升研修（1）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0BE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0A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15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JGP2026-052-1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313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四川师范大学</w:t>
            </w:r>
          </w:p>
        </w:tc>
      </w:tr>
      <w:tr w14:paraId="0C5E5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99B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4AB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8AB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4F0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85B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FC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C60-2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FB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县域高中书记校长领导力与治理能力提升研修（2）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19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C79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77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JGP2026-052-2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C8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陕西师范大学</w:t>
            </w:r>
          </w:p>
        </w:tc>
      </w:tr>
      <w:tr w14:paraId="24A86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E6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D269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3D3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AA7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25F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C0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C60-3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AE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县域高中书记校长领导力与治理能力提升研修（3）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05E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80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98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JGP2026-052-3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DC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文轩国际文化传播有限公司</w:t>
            </w:r>
          </w:p>
        </w:tc>
      </w:tr>
      <w:tr w14:paraId="77F52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E71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DCE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305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1CF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D91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0C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C60-4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873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县域高中书记校长领导力与治理能力提升研修（4）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59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4B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94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JGP2026-052-4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86C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西华师范大学</w:t>
            </w:r>
          </w:p>
        </w:tc>
      </w:tr>
      <w:tr w14:paraId="7F58A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F7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F2C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C241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A44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BAA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42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C61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E6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中小学健康学校建设校长领导力专项研修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DF4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8B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687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JGP2026-053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339C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成都师范学院</w:t>
            </w:r>
          </w:p>
        </w:tc>
      </w:tr>
      <w:tr w14:paraId="3D0F3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250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952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9E4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B2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C0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新时代优秀党组织书记和卓越校（园）长培养计划（高中）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E8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C64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D5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高中优秀党组织书记及校长班（卓越第7期第1年）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4C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66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13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JSP2026-011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C4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上海交通大学</w:t>
            </w:r>
          </w:p>
        </w:tc>
      </w:tr>
      <w:tr w14:paraId="1BD8A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DB4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BAE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A08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FF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教师分层分类集群发展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8DC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EB0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跨学科主题学习与项目式学习（PBL）骨干教师培养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D7B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C66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896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中小学跨学科主题学习及项目式学习课程设计与实施骨干教师研修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B7E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CC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5C2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JGP2026-054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0DC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中国教育科学研究院培训中心</w:t>
            </w:r>
          </w:p>
        </w:tc>
      </w:tr>
      <w:tr w14:paraId="7AAE1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4FE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EDC4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2BA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87D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52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小学全学科教师综合能力提升专题培训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EDF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C67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AA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小学全学科骨干教师新课标落实与全学科整合能力提升培训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D40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129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99D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JGP2026-055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23B4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中国教育科学研究院培训中心</w:t>
            </w:r>
          </w:p>
        </w:tc>
      </w:tr>
      <w:tr w14:paraId="7F3B1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453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87E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B8D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3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B34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06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教师跨学段跨学科教育教学能力提升专项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1E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C68-1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E6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小学教师向初中、初中教师向小学/高中教学适应能力研修（1）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57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D8F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36.4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207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JSP2026-013-1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EF9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乐山师范学院</w:t>
            </w:r>
          </w:p>
        </w:tc>
      </w:tr>
      <w:tr w14:paraId="72E6F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EF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185E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0450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E82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A094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2E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C68-2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6F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小学教师向初中、初中教师向小学/高中教学适应能力研修（2）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A0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ECC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36.6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6A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JSP2026-013-2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8864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西华师范大学</w:t>
            </w:r>
          </w:p>
        </w:tc>
      </w:tr>
      <w:tr w14:paraId="01043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F6D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8C8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9204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85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F5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适应小班化教学改革的教师校长能力提升培训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C3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C69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E0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适应小班化教学改革的教师校长能力提升研修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3D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F5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0A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JSP2026-014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0189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四川师范大学</w:t>
            </w:r>
          </w:p>
        </w:tc>
      </w:tr>
      <w:tr w14:paraId="3EB05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67E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C0B8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B591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8A5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05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教师教育专业能力补偿培训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A1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C70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05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特岗骨干教师“五育融合”能力提升培训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BC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CE3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F3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JGP2026-056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BC9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内江师范学院</w:t>
            </w:r>
          </w:p>
        </w:tc>
      </w:tr>
      <w:tr w14:paraId="6F74B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25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B21D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964F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1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E4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中小学学科骨干教师协同发展培训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3D4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C72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05C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川渝中小学学科骨干教师联合研修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FE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277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07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JGP2026-058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271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长江师范学院</w:t>
            </w:r>
          </w:p>
        </w:tc>
      </w:tr>
      <w:tr w14:paraId="10550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DF4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143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C2D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BB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B40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BE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校园安全业务能力提升培训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93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C74-1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5F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校园安全主管干部、骨干教师业务能力提升培训（1）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CC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E2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06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JGP2026-060-1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FD7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成都师范学院</w:t>
            </w:r>
          </w:p>
        </w:tc>
      </w:tr>
      <w:tr w14:paraId="5A828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A2B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FD1B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30B2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C467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2CF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8E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C74-2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E8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校园安全主管干部、骨干教师业务能力提升培训（2）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44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6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65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JGP2026-060-2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BFC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重庆师范大学</w:t>
            </w:r>
          </w:p>
        </w:tc>
      </w:tr>
      <w:tr w14:paraId="2C029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BE4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CC49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5DA1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FD0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7DC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新课程新教材新高考专项培训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CE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C76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12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新高考政策解读、选课走班管理与学生发展指导专项研修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72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94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B7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JSP2026-015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92A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齐鲁师范学院</w:t>
            </w:r>
          </w:p>
        </w:tc>
      </w:tr>
      <w:tr w14:paraId="5FE9C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EEB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D40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75F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7C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B42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BE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教师领导力与学校品质建设主题式研修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97B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C78-1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3B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骨干教师领导力发展与学校改革发展和特色学校建设行动研究研修（小学）（1）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C4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4C4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A9A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JSP2026-016-1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CC6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西华师范大学</w:t>
            </w:r>
          </w:p>
        </w:tc>
      </w:tr>
      <w:tr w14:paraId="73B60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1D8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B06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A74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023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ED2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58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C78-2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32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骨干教师领导力发展与学校改革发展和特色学校建设行动研究研修（初中）（2）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A4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150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25.2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E6C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JSP2026-016-2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7C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西华师范大学</w:t>
            </w:r>
          </w:p>
        </w:tc>
      </w:tr>
      <w:tr w14:paraId="04097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689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CBE5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A05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07B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88A7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BC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C78-3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D8B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骨干教师领导力发展与学校改革发展和特色学校建设行动研究研修（高中）（3）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6B3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D8F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1D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JSP2026-016-3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3E1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绵阳师范学院</w:t>
            </w:r>
          </w:p>
        </w:tc>
      </w:tr>
      <w:tr w14:paraId="5E1A8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265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E7D3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CBD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D2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B43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B4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高校干部人才调训专项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68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C79-1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38E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高校优秀中青年干部红色薪火工程培训班（1）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30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56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70.5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79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JSP2026-017-1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629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哈尔滨工业大学（威海）</w:t>
            </w:r>
          </w:p>
        </w:tc>
      </w:tr>
      <w:tr w14:paraId="4A36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B11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E872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63E9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0C4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BA2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D9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C79-2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D1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高校优秀中青年干部红色薪火工程培训班（2）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5B2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7B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70.5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0F3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JSP2026-017-2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953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北京大学</w:t>
            </w:r>
          </w:p>
        </w:tc>
      </w:tr>
      <w:tr w14:paraId="4F93B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F36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C7B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E19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0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483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高校教师就业创业指导能力提升培训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DC4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C81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B2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高校教师就业创业指导能力提升培训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39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26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E2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JSP2026-019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5C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西安交通大学</w:t>
            </w:r>
          </w:p>
        </w:tc>
      </w:tr>
      <w:tr w14:paraId="2C434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94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E4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A09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C6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培训团队与教师发展支持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D4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B46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0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中小学校本研修管理者与研训者提升培训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69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C83-1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1B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中小学学校校本研修工作管理者提升培训（1）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43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87A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3B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JGP2026-064-1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D2D8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成都师范学院</w:t>
            </w:r>
          </w:p>
        </w:tc>
      </w:tr>
      <w:tr w14:paraId="1E0F2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7C0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34F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EA9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545E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51FF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CD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C83-2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ED5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中小学学校校本研修工作管理者提升培训（2）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BC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EE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1F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JGP2026-064-2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3CA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四川师范大学</w:t>
            </w:r>
          </w:p>
        </w:tc>
      </w:tr>
      <w:tr w14:paraId="79C4C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7DB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8C7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820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E5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62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教师培训导师团培育专题研修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C5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C84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31E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省市县级教师培训管理者和培训师能力提升专项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90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CF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EDA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JGP2026-065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CD6C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四川师范大学</w:t>
            </w:r>
          </w:p>
        </w:tc>
      </w:tr>
      <w:tr w14:paraId="65E90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C74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A4B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EC9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4E1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B48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69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教师发展支持体系建设引领项目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39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C85-1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81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区域教师发展机构能力建设与教师发展指导力提升培训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07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19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67A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JSP2026-020-1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5CA1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四川师范大学</w:t>
            </w:r>
          </w:p>
        </w:tc>
      </w:tr>
      <w:tr w14:paraId="62A4A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CE5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0365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229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238B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4E2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FE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C85-1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B8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高校教师发展机构能力建设与教师发展指导力提升培训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08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97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14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JSP2026-020-2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33A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上海交通大学</w:t>
            </w:r>
          </w:p>
        </w:tc>
      </w:tr>
      <w:tr w14:paraId="68C36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751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6C6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11012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46F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3132.2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F89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D28A5C">
      <w:pPr>
        <w:spacing w:line="560" w:lineRule="exact"/>
        <w:rPr>
          <w:rFonts w:eastAsia="黑体"/>
          <w:kern w:val="0"/>
          <w:sz w:val="28"/>
          <w:szCs w:val="28"/>
          <w:lang w:bidi="ar"/>
        </w:rPr>
      </w:pPr>
    </w:p>
    <w:p w14:paraId="77B94807">
      <w:pPr>
        <w:spacing w:line="560" w:lineRule="exact"/>
        <w:jc w:val="left"/>
        <w:rPr>
          <w:rFonts w:hint="default" w:eastAsia="黑体"/>
          <w:kern w:val="0"/>
          <w:sz w:val="28"/>
          <w:szCs w:val="28"/>
          <w:lang w:val="en-US" w:eastAsia="zh-CN" w:bidi="ar"/>
        </w:rPr>
      </w:pPr>
      <w:r>
        <w:rPr>
          <w:rFonts w:eastAsia="黑体"/>
          <w:kern w:val="0"/>
          <w:sz w:val="28"/>
          <w:szCs w:val="28"/>
          <w:lang w:bidi="ar"/>
        </w:rPr>
        <w:br w:type="page" w:clear="all"/>
      </w:r>
      <w:bookmarkStart w:id="0" w:name="_GoBack"/>
      <w:bookmarkEnd w:id="0"/>
    </w:p>
    <w:sectPr>
      <w:footerReference r:id="rId3" w:type="default"/>
      <w:pgSz w:w="16838" w:h="11900" w:orient="landscape"/>
      <w:pgMar w:top="1531" w:right="2098" w:bottom="1531" w:left="1984" w:header="1701" w:footer="158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1C478">
    <w:pPr>
      <w:pStyle w:val="19"/>
      <w:framePr w:wrap="around" w:vAnchor="text" w:hAnchor="margin" w:xAlign="outside" w:y="1"/>
      <w:ind w:right="320" w:rightChars="100"/>
      <w:rPr>
        <w:rStyle w:val="34"/>
        <w:rFonts w:hint="eastAsia" w:ascii="宋体"/>
        <w:sz w:val="28"/>
        <w:szCs w:val="28"/>
      </w:rPr>
    </w:pPr>
    <w:r>
      <w:rPr>
        <w:rStyle w:val="34"/>
        <w:rFonts w:hint="eastAsia" w:ascii="宋体"/>
        <w:sz w:val="28"/>
        <w:szCs w:val="28"/>
      </w:rPr>
      <w:t xml:space="preserve">— </w:t>
    </w:r>
    <w:r>
      <w:rPr>
        <w:rStyle w:val="34"/>
        <w:rFonts w:hint="eastAsia" w:ascii="宋体"/>
        <w:sz w:val="28"/>
        <w:szCs w:val="28"/>
      </w:rPr>
      <w:fldChar w:fldCharType="begin"/>
    </w:r>
    <w:r>
      <w:rPr>
        <w:rStyle w:val="34"/>
        <w:rFonts w:hint="eastAsia" w:ascii="宋体"/>
        <w:sz w:val="28"/>
        <w:szCs w:val="28"/>
      </w:rPr>
      <w:instrText xml:space="preserve">PAGE  </w:instrText>
    </w:r>
    <w:r>
      <w:rPr>
        <w:rStyle w:val="34"/>
        <w:rFonts w:hint="eastAsia" w:ascii="宋体"/>
        <w:sz w:val="28"/>
        <w:szCs w:val="28"/>
      </w:rPr>
      <w:fldChar w:fldCharType="separate"/>
    </w:r>
    <w:r>
      <w:rPr>
        <w:rStyle w:val="34"/>
        <w:rFonts w:hint="eastAsia" w:ascii="宋体"/>
        <w:sz w:val="28"/>
        <w:szCs w:val="28"/>
      </w:rPr>
      <w:t>3</w:t>
    </w:r>
    <w:r>
      <w:rPr>
        <w:rStyle w:val="34"/>
        <w:rFonts w:hint="eastAsia" w:ascii="宋体"/>
        <w:sz w:val="28"/>
        <w:szCs w:val="28"/>
      </w:rPr>
      <w:fldChar w:fldCharType="end"/>
    </w:r>
    <w:r>
      <w:rPr>
        <w:rStyle w:val="34"/>
        <w:rFonts w:hint="eastAsia" w:ascii="宋体"/>
        <w:sz w:val="28"/>
        <w:szCs w:val="28"/>
      </w:rPr>
      <w:t xml:space="preserve"> —</w:t>
    </w:r>
  </w:p>
  <w:p w14:paraId="4C4E0B50">
    <w:pPr>
      <w:pStyle w:val="19"/>
      <w:ind w:right="567" w:firstLine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6E2A"/>
    <w:rsid w:val="5FC0467B"/>
    <w:rsid w:val="7DFB60BB"/>
    <w:rsid w:val="DFBFB442"/>
    <w:rsid w:val="E7FBFC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qFormat/>
    <w:uiPriority w:val="0"/>
  </w:style>
  <w:style w:type="table" w:default="1" w:styleId="3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Date"/>
    <w:basedOn w:val="1"/>
    <w:next w:val="1"/>
    <w:qFormat/>
    <w:uiPriority w:val="0"/>
    <w:pPr>
      <w:ind w:left="2500" w:leftChars="2500"/>
    </w:pPr>
  </w:style>
  <w:style w:type="paragraph" w:styleId="17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9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4">
    <w:name w:val="page number"/>
    <w:qFormat/>
    <w:uiPriority w:val="0"/>
  </w:style>
  <w:style w:type="character" w:styleId="3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7">
    <w:name w:val="Heading 1 Char"/>
    <w:basedOn w:val="3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32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3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32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32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32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32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32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32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8">
    <w:name w:val="Title Char"/>
    <w:basedOn w:val="32"/>
    <w:link w:val="29"/>
    <w:qFormat/>
    <w:uiPriority w:val="10"/>
    <w:rPr>
      <w:sz w:val="48"/>
      <w:szCs w:val="48"/>
    </w:rPr>
  </w:style>
  <w:style w:type="character" w:customStyle="1" w:styleId="49">
    <w:name w:val="Subtitle Char"/>
    <w:basedOn w:val="32"/>
    <w:link w:val="23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32"/>
    <w:qFormat/>
    <w:uiPriority w:val="99"/>
  </w:style>
  <w:style w:type="character" w:customStyle="1" w:styleId="55">
    <w:name w:val="Footer Char"/>
    <w:basedOn w:val="32"/>
    <w:qFormat/>
    <w:uiPriority w:val="99"/>
  </w:style>
  <w:style w:type="character" w:customStyle="1" w:styleId="56">
    <w:name w:val="Caption Char"/>
    <w:qFormat/>
    <w:uiPriority w:val="99"/>
  </w:style>
  <w:style w:type="table" w:customStyle="1" w:styleId="57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30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30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30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30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30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30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30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30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30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30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30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30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30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30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30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30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30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30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basedOn w:val="30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30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30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30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basedOn w:val="30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30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30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30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30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30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30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30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30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30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30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30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30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30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30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30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30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30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30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30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30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30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30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30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30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30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30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30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link w:val="24"/>
    <w:qFormat/>
    <w:uiPriority w:val="99"/>
    <w:rPr>
      <w:sz w:val="18"/>
    </w:rPr>
  </w:style>
  <w:style w:type="character" w:customStyle="1" w:styleId="183">
    <w:name w:val="Endnote Text Char"/>
    <w:link w:val="17"/>
    <w:qFormat/>
    <w:uiPriority w:val="99"/>
    <w:rPr>
      <w:sz w:val="20"/>
    </w:rPr>
  </w:style>
  <w:style w:type="paragraph" w:customStyle="1" w:styleId="184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5">
    <w:name w:val="font41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86">
    <w:name w:val="font5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87">
    <w:name w:val="font2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8">
    <w:name w:val="font3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89">
    <w:name w:val="font6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90">
    <w:name w:val="font71"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91">
    <w:name w:val="font81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92">
    <w:name w:val="font91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93">
    <w:name w:val="font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4">
    <w:name w:val="font10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1713</Words>
  <Characters>2575</Characters>
  <TotalTime>3</TotalTime>
  <ScaleCrop>false</ScaleCrop>
  <LinksUpToDate>false</LinksUpToDate>
  <CharactersWithSpaces>2575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2022-06-18T11:34:00Z</dcterms:created>
  <dc:creator>税伯高</dc:creator>
  <cp:lastModifiedBy>胡建伟</cp:lastModifiedBy>
  <dcterms:modified xsi:type="dcterms:W3CDTF">2026-07-06T04:09:06Z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E0A4C14668794A77B6D88131ED5C7D1A_13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