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C0E21">
      <w:pPr>
        <w:ind w:firstLine="0" w:firstLineChars="0"/>
        <w:jc w:val="left"/>
        <w:rPr>
          <w:rFonts w:ascii="Times New Roman" w:hAnsi="Times New Roman" w:eastAsia="仿宋_GB2312"/>
          <w:snapToGrid/>
          <w:sz w:val="32"/>
          <w:szCs w:val="32"/>
          <w:lang w:val="en-US" w:eastAsia="zh-CN"/>
        </w:rPr>
      </w:pPr>
    </w:p>
    <w:p w14:paraId="00AC6FD5">
      <w:pPr>
        <w:spacing w:line="700" w:lineRule="exact"/>
        <w:jc w:val="left"/>
        <w:rPr>
          <w:rFonts w:ascii="Times New Roman" w:hAnsi="Times New Roman" w:eastAsia="黑体" w:cs="Times New Roman"/>
          <w:color w:val="000000"/>
          <w:sz w:val="32"/>
          <w:szCs w:val="36"/>
        </w:rPr>
      </w:pPr>
      <w:bookmarkStart w:id="3" w:name="_GoBack"/>
      <w:bookmarkEnd w:id="3"/>
      <w:r>
        <w:rPr>
          <w:rFonts w:ascii="Times New Roman" w:hAnsi="Times New Roman" w:eastAsia="黑体" w:cs="Times New Roman"/>
          <w:color w:val="000000"/>
          <w:sz w:val="32"/>
          <w:szCs w:val="36"/>
        </w:rPr>
        <w:t>附件</w:t>
      </w:r>
    </w:p>
    <w:p w14:paraId="38CEBF24">
      <w:pPr>
        <w:spacing w:line="700" w:lineRule="exact"/>
        <w:jc w:val="center"/>
        <w:rPr>
          <w:rFonts w:ascii="方正小标宋_GBK" w:eastAsia="方正小标宋_GBK"/>
          <w:color w:val="000000"/>
          <w:sz w:val="36"/>
          <w:szCs w:val="40"/>
          <w:u w:val="none" w:color="ED7D31"/>
          <w:shd w:val="clear"/>
        </w:rPr>
      </w:pPr>
      <w:bookmarkStart w:id="0" w:name="FunCunProofread181122"/>
      <w:r>
        <w:rPr>
          <w:rFonts w:hint="eastAsia" w:ascii="方正小标宋_GBK" w:eastAsia="方正小标宋_GBK"/>
          <w:color w:val="000000"/>
          <w:sz w:val="36"/>
          <w:szCs w:val="40"/>
          <w:u w:val="none" w:color="ED7D31"/>
          <w:shd w:val="clear"/>
        </w:rPr>
        <w:t>四川省“贡嘎杯”青少年校园体育超级联赛</w:t>
      </w:r>
    </w:p>
    <w:p w14:paraId="2292561D">
      <w:pPr>
        <w:spacing w:after="100" w:afterAutospacing="1" w:line="700" w:lineRule="exact"/>
        <w:jc w:val="center"/>
        <w:rPr>
          <w:rFonts w:ascii="方正小标宋_GBK" w:eastAsia="方正小标宋_GBK"/>
          <w:color w:val="000000"/>
          <w:sz w:val="36"/>
          <w:szCs w:val="40"/>
        </w:rPr>
      </w:pPr>
      <w:r>
        <w:rPr>
          <w:rFonts w:hint="eastAsia" w:ascii="方正小标宋_GBK" w:eastAsia="方正小标宋_GBK"/>
          <w:color w:val="000000"/>
          <w:sz w:val="36"/>
          <w:szCs w:val="40"/>
          <w:u w:val="none" w:color="ED7D31"/>
          <w:shd w:val="clear"/>
        </w:rPr>
        <w:t>赞助</w:t>
      </w:r>
      <w:bookmarkEnd w:id="0"/>
      <w:r>
        <w:rPr>
          <w:rFonts w:hint="eastAsia" w:ascii="方正小标宋_GBK" w:eastAsia="方正小标宋_GBK"/>
          <w:color w:val="000000"/>
          <w:sz w:val="36"/>
          <w:szCs w:val="40"/>
        </w:rPr>
        <w:t>报名登记表</w:t>
      </w:r>
    </w:p>
    <w:tbl>
      <w:tblPr>
        <w:tblStyle w:val="189"/>
        <w:tblW w:w="9356" w:type="dxa"/>
        <w:jc w:val="center"/>
        <w:tblCaption w:val="表格33li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1854"/>
        <w:gridCol w:w="1407"/>
        <w:gridCol w:w="1191"/>
        <w:gridCol w:w="226"/>
        <w:gridCol w:w="1191"/>
        <w:gridCol w:w="510"/>
        <w:gridCol w:w="908"/>
        <w:gridCol w:w="2069"/>
      </w:tblGrid>
      <w:tr w14:paraId="6A32A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4" w:hRule="atLeast"/>
          <w:jc w:val="center"/>
        </w:trPr>
        <w:tc>
          <w:tcPr>
            <w:tcW w:w="1854" w:type="dxa"/>
            <w:noWrap w:val="0"/>
            <w:vAlign w:val="center"/>
          </w:tcPr>
          <w:p w14:paraId="11D41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赞助单位名称</w:t>
            </w:r>
          </w:p>
          <w:p w14:paraId="2B69F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（公章）</w:t>
            </w:r>
          </w:p>
        </w:tc>
        <w:tc>
          <w:tcPr>
            <w:tcW w:w="2824" w:type="dxa"/>
            <w:gridSpan w:val="3"/>
            <w:noWrap w:val="0"/>
            <w:vAlign w:val="center"/>
          </w:tcPr>
          <w:p w14:paraId="14C01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702BC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法定代表人/负责人姓名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 w14:paraId="465D1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6695B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1854" w:type="dxa"/>
            <w:noWrap w:val="0"/>
            <w:vAlign w:val="center"/>
          </w:tcPr>
          <w:p w14:paraId="16AC3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办公地点</w:t>
            </w:r>
          </w:p>
        </w:tc>
        <w:tc>
          <w:tcPr>
            <w:tcW w:w="7502" w:type="dxa"/>
            <w:gridSpan w:val="7"/>
            <w:noWrap w:val="0"/>
            <w:vAlign w:val="center"/>
          </w:tcPr>
          <w:p w14:paraId="0363D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70B0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1854" w:type="dxa"/>
            <w:noWrap w:val="0"/>
            <w:vAlign w:val="center"/>
          </w:tcPr>
          <w:p w14:paraId="40566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联系人及电话</w:t>
            </w:r>
          </w:p>
        </w:tc>
        <w:tc>
          <w:tcPr>
            <w:tcW w:w="2824" w:type="dxa"/>
            <w:gridSpan w:val="3"/>
            <w:noWrap w:val="0"/>
            <w:vAlign w:val="center"/>
          </w:tcPr>
          <w:p w14:paraId="0704A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5C067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 w14:paraId="50E76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1580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1854" w:type="dxa"/>
            <w:noWrap w:val="0"/>
            <w:vAlign w:val="center"/>
          </w:tcPr>
          <w:p w14:paraId="4E0AFF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营业执照编号</w:t>
            </w:r>
          </w:p>
        </w:tc>
        <w:tc>
          <w:tcPr>
            <w:tcW w:w="2824" w:type="dxa"/>
            <w:gridSpan w:val="3"/>
            <w:noWrap w:val="0"/>
            <w:vAlign w:val="center"/>
          </w:tcPr>
          <w:p w14:paraId="53B84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1CC4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官方网站/社交媒体链接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 w14:paraId="2B5963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2B8C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624" w:hRule="atLeast"/>
          <w:jc w:val="center"/>
        </w:trPr>
        <w:tc>
          <w:tcPr>
            <w:tcW w:w="1854" w:type="dxa"/>
            <w:noWrap w:val="0"/>
            <w:vAlign w:val="center"/>
          </w:tcPr>
          <w:p w14:paraId="68519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成立年份</w:t>
            </w:r>
          </w:p>
        </w:tc>
        <w:tc>
          <w:tcPr>
            <w:tcW w:w="1407" w:type="dxa"/>
            <w:noWrap w:val="0"/>
            <w:vAlign w:val="center"/>
          </w:tcPr>
          <w:p w14:paraId="39E17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2EF7C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注册资金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78B7A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5BA83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主营业务</w:t>
            </w:r>
          </w:p>
        </w:tc>
        <w:tc>
          <w:tcPr>
            <w:tcW w:w="2069" w:type="dxa"/>
            <w:noWrap w:val="0"/>
            <w:vAlign w:val="center"/>
          </w:tcPr>
          <w:p w14:paraId="651F5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66B73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2460" w:hRule="atLeast"/>
          <w:jc w:val="center"/>
        </w:trPr>
        <w:tc>
          <w:tcPr>
            <w:tcW w:w="1854" w:type="dxa"/>
            <w:noWrap w:val="0"/>
            <w:vAlign w:val="center"/>
          </w:tcPr>
          <w:p w14:paraId="26CE9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简介</w:t>
            </w:r>
          </w:p>
          <w:p w14:paraId="2F216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  <w:t>本单位基本情况、业务范围、承接类似服务项目经验、业绩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等）</w:t>
            </w:r>
          </w:p>
        </w:tc>
        <w:tc>
          <w:tcPr>
            <w:tcW w:w="7502" w:type="dxa"/>
            <w:gridSpan w:val="7"/>
            <w:noWrap w:val="0"/>
            <w:vAlign w:val="center"/>
          </w:tcPr>
          <w:p w14:paraId="489B2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6017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70" w:hRule="atLeast"/>
          <w:jc w:val="center"/>
        </w:trPr>
        <w:tc>
          <w:tcPr>
            <w:tcW w:w="1854" w:type="dxa"/>
            <w:noWrap w:val="0"/>
            <w:vAlign w:val="center"/>
          </w:tcPr>
          <w:p w14:paraId="45344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  <w:t>赞助届次</w:t>
            </w:r>
          </w:p>
        </w:tc>
        <w:tc>
          <w:tcPr>
            <w:tcW w:w="7502" w:type="dxa"/>
            <w:gridSpan w:val="7"/>
            <w:noWrap w:val="0"/>
            <w:vAlign w:val="top"/>
          </w:tcPr>
          <w:p w14:paraId="2D640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第七届</w:t>
            </w:r>
            <w:r>
              <w:rPr>
                <w:rFonts w:ascii="Wingdings 2" w:hAnsi="Wingdings 2" w:eastAsia="Wingdings 2" w:cs="Wingdings 2"/>
                <w:color w:val="000000"/>
                <w:sz w:val="28"/>
                <w:szCs w:val="28"/>
                <w:lang w:eastAsia="zh-CN"/>
              </w:rPr>
              <w:t>£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第八届</w:t>
            </w:r>
            <w:r>
              <w:rPr>
                <w:rFonts w:ascii="Wingdings 2" w:hAnsi="Wingdings 2" w:eastAsia="Wingdings 2" w:cs="Wingdings 2"/>
                <w:color w:val="000000"/>
                <w:sz w:val="28"/>
                <w:szCs w:val="28"/>
                <w:lang w:eastAsia="zh-CN"/>
              </w:rPr>
              <w:t>£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第九届</w:t>
            </w:r>
            <w:r>
              <w:rPr>
                <w:rFonts w:ascii="Wingdings 2" w:hAnsi="Wingdings 2" w:eastAsia="Wingdings 2" w:cs="Wingdings 2"/>
                <w:color w:val="000000"/>
                <w:sz w:val="28"/>
                <w:szCs w:val="28"/>
                <w:lang w:eastAsia="zh-CN"/>
              </w:rPr>
              <w:t>£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   （框内打“√”）</w:t>
            </w:r>
          </w:p>
          <w:p w14:paraId="43D40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可单届或多届赞助届次，连续赞助三届单位优先考虑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36465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503" w:hRule="atLeast"/>
          <w:jc w:val="center"/>
        </w:trPr>
        <w:tc>
          <w:tcPr>
            <w:tcW w:w="1854" w:type="dxa"/>
            <w:noWrap w:val="0"/>
            <w:vAlign w:val="center"/>
          </w:tcPr>
          <w:p w14:paraId="1CD2F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赞助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  <w:t>内容</w:t>
            </w:r>
          </w:p>
        </w:tc>
        <w:tc>
          <w:tcPr>
            <w:tcW w:w="7502" w:type="dxa"/>
            <w:gridSpan w:val="7"/>
            <w:noWrap w:val="0"/>
            <w:vAlign w:val="top"/>
          </w:tcPr>
          <w:p w14:paraId="2D4E3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（依据正文“赞助内容”，填写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赞助的产品或服务1种或多种，尽量明确数量、规格等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）</w:t>
            </w:r>
          </w:p>
          <w:p w14:paraId="1D9948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1.</w:t>
            </w:r>
          </w:p>
          <w:p w14:paraId="4A1FF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2.</w:t>
            </w:r>
          </w:p>
          <w:p w14:paraId="480268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3.</w:t>
            </w:r>
          </w:p>
          <w:p w14:paraId="56FA1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4.</w:t>
            </w:r>
          </w:p>
          <w:p w14:paraId="2E5DC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sz w:val="28"/>
                <w:szCs w:val="28"/>
                <w:lang w:val="en-US" w:eastAsia="zh-CN"/>
              </w:rPr>
            </w:pPr>
            <w:bookmarkStart w:id="1" w:name="FunCunProofread20853"/>
            <w:r>
              <w:rPr>
                <w:rFonts w:hint="eastAsia"/>
                <w:sz w:val="28"/>
                <w:szCs w:val="28"/>
                <w:u w:val="none" w:color="ED7D31"/>
                <w:shd w:val="clear"/>
                <w:lang w:val="en-US" w:eastAsia="zh-CN"/>
              </w:rPr>
              <w:t>...</w:t>
            </w:r>
            <w:bookmarkEnd w:id="1"/>
          </w:p>
          <w:p w14:paraId="5E962893">
            <w:pPr>
              <w:pStyle w:val="2"/>
            </w:pPr>
          </w:p>
        </w:tc>
      </w:tr>
      <w:tr w14:paraId="750CD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850" w:hRule="atLeast"/>
          <w:jc w:val="center"/>
        </w:trPr>
        <w:tc>
          <w:tcPr>
            <w:tcW w:w="1854" w:type="dxa"/>
            <w:noWrap w:val="0"/>
            <w:vAlign w:val="center"/>
          </w:tcPr>
          <w:p w14:paraId="11B36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赞助预估价值</w:t>
            </w:r>
          </w:p>
        </w:tc>
        <w:tc>
          <w:tcPr>
            <w:tcW w:w="7502" w:type="dxa"/>
            <w:gridSpan w:val="7"/>
            <w:noWrap w:val="0"/>
            <w:vAlign w:val="center"/>
          </w:tcPr>
          <w:p w14:paraId="4425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“赞助内容”的预估经济成本价值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万元。</w:t>
            </w:r>
          </w:p>
        </w:tc>
      </w:tr>
      <w:tr w14:paraId="7FE8D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657" w:hRule="atLeast"/>
          <w:jc w:val="center"/>
        </w:trPr>
        <w:tc>
          <w:tcPr>
            <w:tcW w:w="1854" w:type="dxa"/>
            <w:noWrap w:val="0"/>
            <w:vAlign w:val="center"/>
          </w:tcPr>
          <w:p w14:paraId="28AEF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赞助目的</w:t>
            </w:r>
          </w:p>
        </w:tc>
        <w:tc>
          <w:tcPr>
            <w:tcW w:w="7502" w:type="dxa"/>
            <w:gridSpan w:val="7"/>
            <w:noWrap w:val="0"/>
            <w:vAlign w:val="center"/>
          </w:tcPr>
          <w:p w14:paraId="1421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140E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4500" w:hRule="atLeast"/>
          <w:jc w:val="center"/>
        </w:trPr>
        <w:tc>
          <w:tcPr>
            <w:tcW w:w="1854" w:type="dxa"/>
            <w:noWrap w:val="0"/>
            <w:vAlign w:val="center"/>
          </w:tcPr>
          <w:p w14:paraId="62024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期望回报</w:t>
            </w:r>
          </w:p>
        </w:tc>
        <w:tc>
          <w:tcPr>
            <w:tcW w:w="7502" w:type="dxa"/>
            <w:gridSpan w:val="7"/>
            <w:noWrap w:val="0"/>
            <w:vAlign w:val="center"/>
          </w:tcPr>
          <w:p w14:paraId="7DC6B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4542A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4667" w:hRule="atLeast"/>
          <w:jc w:val="center"/>
        </w:trPr>
        <w:tc>
          <w:tcPr>
            <w:tcW w:w="1854" w:type="dxa"/>
            <w:noWrap w:val="0"/>
            <w:vAlign w:val="center"/>
          </w:tcPr>
          <w:p w14:paraId="0D961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</w:rPr>
              <w:t>声明与承诺</w:t>
            </w:r>
          </w:p>
        </w:tc>
        <w:tc>
          <w:tcPr>
            <w:tcW w:w="7502" w:type="dxa"/>
            <w:gridSpan w:val="7"/>
            <w:noWrap w:val="0"/>
            <w:vAlign w:val="center"/>
          </w:tcPr>
          <w:p w14:paraId="74034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firstLine="560" w:firstLineChars="200"/>
              <w:jc w:val="both"/>
              <w:textAlignment w:val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本人及本公司确认以上填写的所有信息真实无误，同意主办方对提供的信息进行核实，并授权主办方在必要时使用本信息用于赛事宣传及相关活动。如成为本次赛事的赞助商，将严格按照双方签订的赞助协议履行义务，支持赛事顺利进行，并遵守相关法律法规及赛事规定。</w:t>
            </w:r>
          </w:p>
          <w:p w14:paraId="1BD5B0B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sz w:val="28"/>
                <w:szCs w:val="28"/>
              </w:rPr>
            </w:pPr>
          </w:p>
          <w:p w14:paraId="5C6D9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left="0" w:leftChars="0" w:right="228" w:firstLine="0" w:firstLineChars="0"/>
              <w:jc w:val="both"/>
              <w:textAlignment w:val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     申请人（加盖法人公章）：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 </w:t>
            </w:r>
          </w:p>
          <w:p w14:paraId="01DBA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ind w:right="-104" w:rightChars="0" w:firstLine="1960" w:firstLineChars="700"/>
              <w:jc w:val="both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日期：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  <w:lang w:val="en-US" w:eastAsia="zh-CN"/>
              </w:rPr>
              <w:t xml:space="preserve"> 2026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  <w:lang w:val="en-US" w:eastAsia="zh-CN"/>
              </w:rPr>
              <w:t xml:space="preserve"> </w:t>
            </w:r>
            <w:bookmarkStart w:id="2" w:name="FunCunProofread23289"/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none" w:color="ED7D31"/>
                <w:shd w:val="clear"/>
                <w:lang w:val="en-US" w:eastAsia="zh-CN"/>
              </w:rPr>
              <w:t xml:space="preserve">8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none" w:color="ED7D31"/>
                <w:shd w:val="clear"/>
              </w:rPr>
              <w:t>月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none" w:color="ED7D31"/>
                <w:shd w:val="clear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none" w:color="ED7D31"/>
                <w:shd w:val="clear"/>
              </w:rPr>
              <w:t>日</w:t>
            </w:r>
            <w:bookmarkEnd w:id="2"/>
          </w:p>
        </w:tc>
      </w:tr>
    </w:tbl>
    <w:p w14:paraId="2BFD52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0" w:firstLineChars="0"/>
        <w:textAlignment w:val="auto"/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</w:pP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注：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本表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须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双面打印，相关资质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、</w:t>
      </w:r>
      <w:r>
        <w:rPr>
          <w:rFonts w:hint="eastAsia" w:ascii="仿宋_GB2312" w:hAnsi="仿宋" w:eastAsia="仿宋_GB2312"/>
          <w:color w:val="000000"/>
          <w:sz w:val="30"/>
          <w:szCs w:val="30"/>
        </w:rPr>
        <w:t>业绩可另附材料</w:t>
      </w:r>
      <w:r>
        <w:rPr>
          <w:rFonts w:hint="eastAsia" w:ascii="仿宋_GB2312" w:hAnsi="仿宋" w:eastAsia="仿宋_GB2312"/>
          <w:color w:val="000000"/>
          <w:sz w:val="30"/>
          <w:szCs w:val="30"/>
          <w:lang w:eastAsia="zh-CN"/>
        </w:rPr>
        <w:t>。</w:t>
      </w:r>
    </w:p>
    <w:sectPr>
      <w:footerReference r:id="rId3" w:type="default"/>
      <w:pgSz w:w="11906" w:h="16838"/>
      <w:pgMar w:top="1701" w:right="1417" w:bottom="1417" w:left="1417" w:header="851" w:footer="1106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615CD7A2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A6973">
    <w:pPr>
      <w:pStyle w:val="18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</a:ln>
                    </wps:spPr>
                    <wps:txbx>
                      <w:txbxContent>
                        <w:p w14:paraId="44AD4D38">
                          <w:pPr>
                            <w:pStyle w:val="186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bCs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14:paraId="32491C2A"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7q30e0QEAALk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AD4D38">
                    <w:pPr>
                      <w:pStyle w:val="186"/>
                      <w:tabs>
                        <w:tab w:val="clear" w:pos="4153"/>
                        <w:tab w:val="clear" w:pos="8306"/>
                      </w:tabs>
                      <w:rPr>
                        <w:rFonts w:hint="eastAsia" w:ascii="方正大标宋简体" w:hAnsi="方正大标宋简体" w:eastAsia="方正大标宋简体" w:cs="方正大标宋简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方正大标宋简体" w:hAnsi="方正大标宋简体" w:eastAsia="方正大标宋简体" w:cs="方正大标宋简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大标宋简体" w:hAnsi="方正大标宋简体" w:eastAsia="方正大标宋简体" w:cs="方正大标宋简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大标宋简体" w:hAnsi="方正大标宋简体" w:eastAsia="方正大标宋简体" w:cs="方正大标宋简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大标宋简体" w:hAnsi="方正大标宋简体" w:eastAsia="方正大标宋简体" w:cs="方正大标宋简体"/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方正大标宋简体" w:hAnsi="方正大标宋简体" w:eastAsia="方正大标宋简体" w:cs="方正大标宋简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  <w:p w14:paraId="32491C2A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dit="readOnly" w:enforcement="0"/>
  <w:defaultTabStop w:val="420"/>
  <w:drawingGridHorizontalSpacing w:val="0"/>
  <w:drawingGridVerticalSpacing w:val="31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B19B7"/>
    <w:rsid w:val="1E6F9732"/>
    <w:rsid w:val="54DA001C"/>
    <w:rsid w:val="5FFBF087"/>
    <w:rsid w:val="99793299"/>
    <w:rsid w:val="A9DF4C8F"/>
    <w:rsid w:val="E35C56E4"/>
    <w:rsid w:val="E5F9BE7F"/>
    <w:rsid w:val="FB6A88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91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1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next w:val="1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54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endnote reference"/>
    <w:semiHidden/>
    <w:unhideWhenUsed/>
    <w:qFormat/>
    <w:uiPriority w:val="99"/>
    <w:rPr>
      <w:vertAlign w:val="superscript"/>
    </w:rPr>
  </w:style>
  <w:style w:type="character" w:styleId="33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footnote reference"/>
    <w:unhideWhenUsed/>
    <w:qFormat/>
    <w:uiPriority w:val="99"/>
    <w:rPr>
      <w:vertAlign w:val="superscript"/>
    </w:rPr>
  </w:style>
  <w:style w:type="character" w:customStyle="1" w:styleId="35">
    <w:name w:val="Heading 1 Char"/>
    <w:link w:val="3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Heading 2 Char"/>
    <w:link w:val="4"/>
    <w:qFormat/>
    <w:uiPriority w:val="9"/>
    <w:rPr>
      <w:rFonts w:ascii="Arial" w:hAnsi="Arial" w:eastAsia="Arial" w:cs="Arial"/>
      <w:sz w:val="34"/>
    </w:rPr>
  </w:style>
  <w:style w:type="character" w:customStyle="1" w:styleId="37">
    <w:name w:val="Heading 3 Char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Heading 4 Char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Heading 5 Char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Heading 6 Char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Heading 7 Char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Heading 8 Char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Heading 9 Char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List Paragraph"/>
    <w:basedOn w:val="1"/>
    <w:qFormat/>
    <w:uiPriority w:val="34"/>
    <w:pPr>
      <w:ind w:left="720"/>
      <w:contextualSpacing/>
    </w:pPr>
  </w:style>
  <w:style w:type="paragraph" w:styleId="45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6">
    <w:name w:val="Title Char"/>
    <w:link w:val="28"/>
    <w:qFormat/>
    <w:uiPriority w:val="10"/>
    <w:rPr>
      <w:sz w:val="48"/>
      <w:szCs w:val="48"/>
    </w:rPr>
  </w:style>
  <w:style w:type="character" w:customStyle="1" w:styleId="47">
    <w:name w:val="Subtitle Char"/>
    <w:link w:val="22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qFormat/>
    <w:uiPriority w:val="30"/>
    <w:rPr>
      <w:i/>
    </w:rPr>
  </w:style>
  <w:style w:type="character" w:customStyle="1" w:styleId="52">
    <w:name w:val="Header Char"/>
    <w:link w:val="19"/>
    <w:qFormat/>
    <w:uiPriority w:val="99"/>
  </w:style>
  <w:style w:type="character" w:customStyle="1" w:styleId="53">
    <w:name w:val="Footer Char"/>
    <w:link w:val="18"/>
    <w:qFormat/>
    <w:uiPriority w:val="99"/>
  </w:style>
  <w:style w:type="character" w:customStyle="1" w:styleId="54">
    <w:name w:val="Caption Char"/>
    <w:link w:val="18"/>
    <w:qFormat/>
    <w:uiPriority w:val="99"/>
  </w:style>
  <w:style w:type="table" w:customStyle="1" w:styleId="55">
    <w:name w:val="Table Grid Light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3">
    <w:name w:val="Grid Table 1 Light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4">
    <w:name w:val="Grid Table 1 Light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5">
    <w:name w:val="Grid Table 1 Light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6">
    <w:name w:val="Grid Table 1 Light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7">
    <w:name w:val="Grid Table 1 Light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8">
    <w:name w:val="Grid Table 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0">
    <w:name w:val="Grid Table 2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1">
    <w:name w:val="Grid Table 2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2">
    <w:name w:val="Grid Table 2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3">
    <w:name w:val="Grid Table 2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4">
    <w:name w:val="Grid Table 2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5">
    <w:name w:val="Grid Table 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7">
    <w:name w:val="Grid Table 3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8">
    <w:name w:val="Grid Table 3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9">
    <w:name w:val="Grid Table 3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0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1">
    <w:name w:val="Grid Table 3 - Accent 6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2">
    <w:name w:val="Grid Table 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4">
    <w:name w:val="Grid Table 4 - Accent 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5">
    <w:name w:val="Grid Table 4 - Accent 3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6">
    <w:name w:val="Grid Table 4 - Accent 4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7">
    <w:name w:val="Grid Table 4 - Accent 5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8">
    <w:name w:val="Grid Table 4 - Accent 6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9">
    <w:name w:val="Grid Table 5 Dark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1">
    <w:name w:val="Grid Table 5 Dark - Accent 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2">
    <w:name w:val="Grid Table 5 Dark - Accent 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3">
    <w:name w:val="Grid Table 5 Dark- Accent 4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4">
    <w:name w:val="Grid Table 5 Dark - Accent 5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5">
    <w:name w:val="Grid Table 5 Dark - Accent 6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6">
    <w:name w:val="Grid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6 Colorful - Accent 6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7 Colorful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 - Accent 6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0">
    <w:name w:val="List Table 1 Light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2">
    <w:name w:val="List Table 1 Light - Accent 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3">
    <w:name w:val="List Table 1 Light - Accent 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4">
    <w:name w:val="List Table 1 Light - Accent 4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5">
    <w:name w:val="List Table 1 Light - Accent 5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6">
    <w:name w:val="List Table 1 Light - Accent 6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7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9">
    <w:name w:val="List Table 2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0">
    <w:name w:val="List Table 2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1">
    <w:name w:val="List Table 2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2">
    <w:name w:val="List Table 2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3">
    <w:name w:val="List Table 2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4">
    <w:name w:val="List Table 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6">
    <w:name w:val="List Table 3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7">
    <w:name w:val="List Table 3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8">
    <w:name w:val="List Table 3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9">
    <w:name w:val="List Table 3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0">
    <w:name w:val="List Table 3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1">
    <w:name w:val="List Table 4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3">
    <w:name w:val="List Table 4 - Accent 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4">
    <w:name w:val="List Table 4 - Accent 3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5">
    <w:name w:val="List Table 4 - Accent 4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6">
    <w:name w:val="List Table 4 - Accent 5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7">
    <w:name w:val="List Table 4 - Accent 6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8">
    <w:name w:val="List Table 5 Dark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0">
    <w:name w:val="List Table 5 Dark - Accent 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1">
    <w:name w:val="List Table 5 Dark - Accent 3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2">
    <w:name w:val="List Table 5 Dark - Accent 4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3">
    <w:name w:val="List Table 5 Dark - Accent 5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4">
    <w:name w:val="List Table 5 Dark - Accent 6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5">
    <w:name w:val="List Table 6 Colorful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7">
    <w:name w:val="List Table 6 Colorful - Accent 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4">
    <w:name w:val="List Table 7 Colorful - Accent 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1">
    <w:name w:val="Lined - Accent 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2">
    <w:name w:val="Lined - Accent 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3">
    <w:name w:val="Lined - Accent 4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4">
    <w:name w:val="Lined - Accent 5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5">
    <w:name w:val="Lined - Accent 6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6">
    <w:name w:val="Bordered &amp; Lined - Accent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8">
    <w:name w:val="Bordered &amp; Lined - Accent 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9">
    <w:name w:val="Bordered &amp; Lined - Accent 3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0">
    <w:name w:val="Bordered &amp; Lined - Accent 4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1">
    <w:name w:val="Bordered &amp; Lined - Accent 5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2">
    <w:name w:val="Bordered &amp; Lined - Accent 6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3">
    <w:name w:val="Bordered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5">
    <w:name w:val="Bordered - Accent 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6">
    <w:name w:val="Bordered - Accent 3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7">
    <w:name w:val="Bordered - Accent 4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8">
    <w:name w:val="Bordered - Accent 5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9">
    <w:name w:val="Bordered - Accent 6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0">
    <w:name w:val="Footnote Text Char"/>
    <w:link w:val="23"/>
    <w:qFormat/>
    <w:uiPriority w:val="99"/>
    <w:rPr>
      <w:sz w:val="18"/>
    </w:rPr>
  </w:style>
  <w:style w:type="character" w:customStyle="1" w:styleId="181">
    <w:name w:val="Endnote Text Char"/>
    <w:link w:val="17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3">
    <w:name w:val="标题 1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customStyle="1" w:styleId="184">
    <w:name w:val="默认段落字体1"/>
    <w:link w:val="1"/>
    <w:semiHidden/>
    <w:qFormat/>
    <w:uiPriority w:val="0"/>
  </w:style>
  <w:style w:type="table" w:customStyle="1" w:styleId="185">
    <w:name w:val="普通表格1"/>
    <w:semiHidden/>
    <w:qFormat/>
    <w:uiPriority w:val="0"/>
  </w:style>
  <w:style w:type="paragraph" w:customStyle="1" w:styleId="18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87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88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89">
    <w:name w:val="网格型1"/>
    <w:basedOn w:val="185"/>
    <w:qFormat/>
    <w:uiPriority w:val="39"/>
  </w:style>
  <w:style w:type="character" w:customStyle="1" w:styleId="190">
    <w:name w:val="已访问的超链接1"/>
    <w:basedOn w:val="184"/>
    <w:link w:val="1"/>
    <w:qFormat/>
    <w:uiPriority w:val="0"/>
    <w:rPr>
      <w:color w:val="800080"/>
      <w:u w:val="single"/>
    </w:rPr>
  </w:style>
  <w:style w:type="character" w:customStyle="1" w:styleId="191">
    <w:name w:val="超链接1"/>
    <w:basedOn w:val="184"/>
    <w:link w:val="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1734</Words>
  <Characters>1803</Characters>
  <TotalTime>11</TotalTime>
  <ScaleCrop>false</ScaleCrop>
  <LinksUpToDate>false</LinksUpToDate>
  <CharactersWithSpaces>1803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2025-08-30T09:25:00Z</dcterms:created>
  <dc:creator>us</dc:creator>
  <cp:lastModifiedBy>胡建伟</cp:lastModifiedBy>
  <dcterms:modified xsi:type="dcterms:W3CDTF">2026-07-31T06:43:12Z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E195AE9C152945E1A8141CFA955D7287_13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