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C8A6">
      <w:pPr>
        <w:spacing w:line="7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bookmarkStart w:id="0" w:name="Content"/>
      <w:bookmarkEnd w:id="0"/>
    </w:p>
    <w:p w14:paraId="61AF32FF">
      <w:pPr>
        <w:spacing w:line="7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</w:p>
    <w:p w14:paraId="7F0E5CE7">
      <w:pPr>
        <w:spacing w:line="560" w:lineRule="exact"/>
      </w:pPr>
      <w:r>
        <w:rPr>
          <w:rFonts w:hint="eastAsia" w:ascii="黑体" w:hAnsi="黑体" w:eastAsia="黑体"/>
        </w:rPr>
        <w:t>附件</w:t>
      </w:r>
    </w:p>
    <w:p w14:paraId="6A9164AC">
      <w:pPr>
        <w:spacing w:line="700" w:lineRule="exact"/>
        <w:jc w:val="center"/>
        <w:rPr>
          <w:rFonts w:hint="eastAsia" w:ascii="方正小标宋_GBK" w:hAnsi="仿宋" w:eastAsia="方正小标宋_GBK"/>
          <w:spacing w:val="-6"/>
          <w:sz w:val="44"/>
          <w:szCs w:val="36"/>
        </w:rPr>
      </w:pPr>
      <w:r>
        <w:rPr>
          <w:rFonts w:hint="eastAsia" w:ascii="方正小标宋_GBK" w:hAnsi="仿宋" w:eastAsia="方正小标宋_GBK"/>
          <w:spacing w:val="-6"/>
          <w:sz w:val="44"/>
          <w:szCs w:val="36"/>
        </w:rPr>
        <w:t>20</w:t>
      </w:r>
      <w:r>
        <w:rPr>
          <w:rFonts w:ascii="方正小标宋_GBK" w:hAnsi="仿宋" w:eastAsia="方正小标宋_GBK"/>
          <w:spacing w:val="-6"/>
          <w:sz w:val="44"/>
          <w:szCs w:val="36"/>
        </w:rPr>
        <w:t>2</w:t>
      </w:r>
      <w:r>
        <w:rPr>
          <w:rFonts w:hint="eastAsia" w:ascii="方正小标宋_GBK" w:hAnsi="仿宋" w:eastAsia="方正小标宋_GBK"/>
          <w:spacing w:val="-6"/>
          <w:sz w:val="44"/>
          <w:szCs w:val="36"/>
        </w:rPr>
        <w:t>6年省级</w:t>
      </w:r>
      <w:r>
        <w:rPr>
          <w:rFonts w:hint="eastAsia" w:ascii="方正小标宋_GBK" w:hAnsi="仿宋" w:eastAsia="方正小标宋_GBK"/>
          <w:spacing w:val="-6"/>
          <w:sz w:val="44"/>
          <w:szCs w:val="36"/>
          <w:lang w:val="en-US" w:eastAsia="zh-CN"/>
        </w:rPr>
        <w:t>普通</w:t>
      </w:r>
      <w:r>
        <w:rPr>
          <w:rFonts w:hint="eastAsia" w:ascii="方正小标宋_GBK" w:hAnsi="仿宋" w:eastAsia="方正小标宋_GBK"/>
          <w:spacing w:val="-6"/>
          <w:sz w:val="44"/>
          <w:szCs w:val="36"/>
        </w:rPr>
        <w:t>本科高校大学生竞赛</w:t>
      </w:r>
    </w:p>
    <w:p w14:paraId="6B2C7F9B">
      <w:pPr>
        <w:spacing w:line="700" w:lineRule="exact"/>
        <w:jc w:val="center"/>
        <w:rPr>
          <w:rFonts w:hint="eastAsia" w:ascii="方正小标宋_GBK" w:hAnsi="仿宋" w:eastAsia="方正小标宋_GBK"/>
          <w:sz w:val="44"/>
          <w:szCs w:val="36"/>
        </w:rPr>
      </w:pPr>
      <w:r>
        <w:rPr>
          <w:rFonts w:hint="eastAsia" w:ascii="方正小标宋_GBK" w:hAnsi="仿宋" w:eastAsia="方正小标宋_GBK"/>
          <w:spacing w:val="-6"/>
          <w:sz w:val="44"/>
          <w:szCs w:val="36"/>
        </w:rPr>
        <w:t>拟设赛项名单</w:t>
      </w:r>
    </w:p>
    <w:p w14:paraId="3C507E0F">
      <w:pPr>
        <w:rPr>
          <w:szCs w:val="36"/>
        </w:rPr>
      </w:pPr>
    </w:p>
    <w:tbl>
      <w:tblPr>
        <w:tblStyle w:val="5"/>
        <w:tblW w:w="503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230"/>
        <w:gridCol w:w="2219"/>
        <w:gridCol w:w="1041"/>
      </w:tblGrid>
      <w:tr w14:paraId="37E9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03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29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竞赛名称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A4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立项高校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C3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733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1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0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四川省大学生先进成图技术与产品信息建模创新大赛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E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成都工业学院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7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4ED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0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F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四川省大学生主持人大赛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CE7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西华师范大学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1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05D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2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4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川渝大学生药学中药学实验技能及创新设计大赛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C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成都医学院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9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C7C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C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B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四川省大学生化工设计竞赛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B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四川文理学院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6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A3F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B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4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四川省大学生华为ICT大赛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F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4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5632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8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4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四川省大学生嵌入式芯片与系统设计竞赛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9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B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443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B7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0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四川省大学生广告艺术大赛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6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A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02D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3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6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川渝大学生中医药文化传承大赛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E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成都中医药大学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8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664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0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0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四川省大学生“AI+ 信息素养”大赛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5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0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DBE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8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5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四川省大学生工业工程创新应用案例大赛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7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0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B7B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D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B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四川省大学生数学竞赛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1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49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4A2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6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6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四川省大学生数学建模竞赛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8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C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A77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3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四川省大学生全生命周期碳中和创新大赛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6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F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992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6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D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四川省大学生智慧农牧与食品营养健康就业创业挑战赛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0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四川农业大学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C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886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7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0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四川省大学生分析检测实验大赛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3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5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B81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0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4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四川省大学生生物医学工程创新设计大赛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9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川北医学院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D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67C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D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6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四川省大学生电子商务“创新、创意及创业”挑战赛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D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F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1BB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E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E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四川省大学生生命科学竞赛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0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D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8B4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3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B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四川省大学生农业创意设计大赛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1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四川农业大学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4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9F0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C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D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四川省大学生数字艺术设计大赛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6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4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BEA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9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6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四川省大学生ACP文旅创意设计大赛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A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2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100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5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C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四川省大学生节能减排社会实践与科技竞赛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C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7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8F7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1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44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四川省大学生睿抗机器人开发者大赛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2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成都工业学院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F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151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A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E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四川省大学生低空技术创新挑战赛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29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中国民用航空飞行学院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5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DF7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6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6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四川省大学生计算机设计大赛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7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成都医学院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B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226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3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D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四川省大学生工程实践与创新能力大赛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D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C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82B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C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4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川渝大学生师范生教学能力大赛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2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F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1BC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2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4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四川省大学生酒类创新创意大赛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1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四川轻化工大学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7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31A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1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9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四川省大学生新一代信息通信科技大赛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1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成都理工大学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D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546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9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B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四川省大学生防灾减灾创新实践大赛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3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成都理工大学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B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B20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2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F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四川省大学生智能医学创新设计大赛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E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川北医学院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D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FB5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8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8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四川省大学生测绘技能竞赛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B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9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702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D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F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四川省大学生民族工艺美术创意设计大赛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E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阿坝师范学院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3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6D0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E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0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四川省大学生结构设计竞赛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9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6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</w:pPr>
          </w:p>
        </w:tc>
      </w:tr>
      <w:tr w14:paraId="76E9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D9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0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四川省大学生企业管理挑战赛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8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西南财经大学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8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56F1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B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D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四川省大学生软件和信息技术专业人才大赛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F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四川工商学院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3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624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9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3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四川省大学生数智化企业沙盘模拟经营大赛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9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西华大学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E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F1E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3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E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四川省大学生三维数字化创新设计大赛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2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成都理工大学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C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28F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3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C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四川省大学生环境设计大赛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3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四川旅游学院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5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485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2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A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川渝大学生人工智能大赛暨腾讯开悟人工智能全球公开赛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E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5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EB9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E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2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四川省大学生外语能力大赛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C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西南石油大学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C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B8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0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D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四川省大学生数据科学与统计建模竞赛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8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西南财经大学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B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A15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C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8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四川省大学生材料设计大赛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5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西南石油大学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9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E65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ED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C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四川省大学生公共管理案例挑战大赛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4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西南财经大学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2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71D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4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A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四川省大学生机械创新设计大赛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A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宜宾学院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7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32FA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E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F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四川省大学生物流技术（起重机）大赛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0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成都工业学院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3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84A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A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8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四川省大学生机械产品数字化设计赛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4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成都工业学院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5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B34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B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1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四川省大学生大数据采集与分析大赛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E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四川警察学院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5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B0A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7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1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四川省大学生信息安全技术大赛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A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D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121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E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2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四川省大学生统计建模大赛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9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5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CD5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C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7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四川省大学生集成电路创新创业大赛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2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C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BF5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D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C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四川省大学生供应链优化管理大赛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9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5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328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F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8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四川省大学生程序设计大赛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A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9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1BB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C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E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四川省仿真创新应用大赛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4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中国民用航空飞行学院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E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EC5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E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7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四川省大学生工业设计大赛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D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西华大学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C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D65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95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7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四川省大学生力学竞赛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2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5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E16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6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四川省大学生区块链技术应用创新大赛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C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0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48A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B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3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四川省大学生化学实验竞赛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3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西南石油大学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A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F7A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2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E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四川省大学生机器人大赛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西南石油大学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8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5C3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3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7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四川省大学生能源经济学术创意大赛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3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西南石油大学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9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C35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C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8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四川省大学生“用外语讲好中国故事”优秀短视频大赛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1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内江师范学院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C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EBE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7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F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川渝大学生热处理创新创业竞赛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9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E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B93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1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C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四川省大学生未来飞行器挑战赛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4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A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0E8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7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5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四川省大学生市场调查与分析竞赛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D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B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911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0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B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四川省大学生电子设计竞赛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6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电子科技大学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F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776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F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5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四川省大学生非遗影像创新大赛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2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四川电影电视学院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F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0B0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9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1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四川省大学生光电设计竞赛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0A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四川旅游学院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D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5C1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F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2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川渝大学生临床技能大赛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9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成都医学院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6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9B9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D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C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四川省大学生茶学技能大赛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7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四川农业大学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1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3A0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C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0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四川省大学生新文科实践创新大赛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A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8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2E3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3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1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四川省中华经典诵写讲演系列竞赛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E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四川轻化工大学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C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363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D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2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四川省大学生辩论大赛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A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西华师范大学、四川传媒学院</w:t>
            </w:r>
            <w:bookmarkStart w:id="1" w:name="_GoBack"/>
            <w:bookmarkEnd w:id="1"/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6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41D9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3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1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四川省大学生环保科普创意大赛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2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西华师范大学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4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CCE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8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1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四川省大学生口腔医学技能大赛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0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3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C6F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1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0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四川省大学生跨文化能力大赛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2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四川旅游学院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4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A31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4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E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四川省大学生清洁能源技术挑战赛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E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四川农业大学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A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79B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A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5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四川省大学生社工项目创新设计大赛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A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成都理工大学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D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AAF3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2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8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四川省大学生“文旅+百业”数智融合创新大赛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1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四川旅游学院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3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D8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2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79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3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四川省大学生“学宪法 讲宪法”大赛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4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西南医科大学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E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8F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6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A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四川省大学生AIGC创意影像大赛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2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四川电影电视学院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D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F7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E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8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四川省大学生商科实务技能大赛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B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西南财经大学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C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4D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8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F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四川省大学生知识产权竞赛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1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西华大学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F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B0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3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2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四川省师范生三笔字书写能力竞赛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0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四川民族学院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B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44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F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7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四川省“学创杯”大学生创业综合模拟大赛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3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西华师范大学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D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BF3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5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C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四川省大学生“时代光影 百部川扬”网络视听作品大赛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4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四川传媒学院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9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03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1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1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四川省大学生“天府森林四库”创新设计大赛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8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西昌学院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3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7C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F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6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四川省大学生模拟法庭大赛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C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四川师范大学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2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7F2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5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D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四川省大学生乡村振兴创意设计大赛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D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绵阳师范学院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B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CA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4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89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0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四川省大学生艺术创新大赛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6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四川音乐学院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9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63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A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A3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四川省大学生智能机器人创意大赛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D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西南民族大学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8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76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C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8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四川省大学生智能建造与管理创新大赛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1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四川轻化工大学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C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584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F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9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四川省大学生“智能体+”大赛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A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西南财经大学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A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47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0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1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四川省大学生安全与应急创新实践大赛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4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西华大学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0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7C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3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F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四川省大学生创新年会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B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成都师范学院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2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C8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2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1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四川省大学生金相技能大赛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3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西南交通大学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A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49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8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3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四川省大学生人工智能算法精英大赛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0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绵阳师范学院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3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2B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D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8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四川省大学生智能汽车竞赛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3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乐山师范学院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7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E4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A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B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四川省大学生体育传播素养大赛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D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成都体育学院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B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60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1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99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8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四川省大学生原创微电影大赛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A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成都锦城学院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8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89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3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F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国际标准化奥林匹克竞赛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7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宜宾学院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82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5303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9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101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D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四川省大学生BIM毕业设计创新大赛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3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内江师范学院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C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34BFB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2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102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D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四川省大学生传感器创新创业大赛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6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成都理工大学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A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04A6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C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103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5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四川省大学生国家通用手语和国家通用盲文技能竞赛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1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乐山师范学院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B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5325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9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104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A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四川省大学生护理急救技能大赛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3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西南医科大学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D5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4F9F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6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105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5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四川省大学生科普讲解大赛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D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四川民族学院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6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51CB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1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106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D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四川省大学生射频微波电路设计竞赛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2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成都信息工程大学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2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5DF5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B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107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A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四川省大学生数据挖掘挑战赛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1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攀枝花学院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B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693B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6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108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A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四川省大学生物理实验创新大赛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B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宜宾学院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E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4CDC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3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109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B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四川省大学生物流设计大赛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8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成都工业学院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3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  <w:tr w14:paraId="2725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E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1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四川省师范生数字素养与人工智能创新应用大赛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1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成都师范学院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F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观察项目</w:t>
            </w:r>
          </w:p>
        </w:tc>
      </w:tr>
    </w:tbl>
    <w:p w14:paraId="623A9E8C">
      <w:pPr>
        <w:rPr>
          <w:szCs w:val="36"/>
        </w:rPr>
      </w:pPr>
    </w:p>
    <w:p w14:paraId="3B24B599">
      <w:pPr>
        <w:rPr>
          <w:rFonts w:ascii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8929"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5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22BC4DC6"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4E7F"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4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4F50ED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attachedTemplate r:id="rId1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NjC3MDQzNzExMzJU0lEKTi0uzszPAykwqgUAUQovZiwAAAA="/>
    <w:docVar w:name="KGWebUrl" w:val="http://202.61.88.179:80/seeyon/officeservlet"/>
  </w:docVars>
  <w:rsids>
    <w:rsidRoot w:val="007C5633"/>
    <w:rsid w:val="00112420"/>
    <w:rsid w:val="001B1418"/>
    <w:rsid w:val="001B3C60"/>
    <w:rsid w:val="001B42BA"/>
    <w:rsid w:val="002D729E"/>
    <w:rsid w:val="00317A06"/>
    <w:rsid w:val="00380088"/>
    <w:rsid w:val="003A34ED"/>
    <w:rsid w:val="003C3ACD"/>
    <w:rsid w:val="003F1922"/>
    <w:rsid w:val="00426B51"/>
    <w:rsid w:val="00463734"/>
    <w:rsid w:val="0049411B"/>
    <w:rsid w:val="004B3681"/>
    <w:rsid w:val="004F0B03"/>
    <w:rsid w:val="004F795C"/>
    <w:rsid w:val="00511CC2"/>
    <w:rsid w:val="005320A0"/>
    <w:rsid w:val="005522DF"/>
    <w:rsid w:val="0058769E"/>
    <w:rsid w:val="00645A63"/>
    <w:rsid w:val="00683912"/>
    <w:rsid w:val="00687714"/>
    <w:rsid w:val="00695D7A"/>
    <w:rsid w:val="00794B2C"/>
    <w:rsid w:val="007C5633"/>
    <w:rsid w:val="007E054F"/>
    <w:rsid w:val="00850378"/>
    <w:rsid w:val="00941EE0"/>
    <w:rsid w:val="00952CCA"/>
    <w:rsid w:val="009967C5"/>
    <w:rsid w:val="009E02A3"/>
    <w:rsid w:val="00A458B5"/>
    <w:rsid w:val="00A83C80"/>
    <w:rsid w:val="00B26EDA"/>
    <w:rsid w:val="00C3394C"/>
    <w:rsid w:val="00C91135"/>
    <w:rsid w:val="00D02336"/>
    <w:rsid w:val="00D7708F"/>
    <w:rsid w:val="00DA4F6D"/>
    <w:rsid w:val="00E34590"/>
    <w:rsid w:val="00E3588B"/>
    <w:rsid w:val="00E65288"/>
    <w:rsid w:val="00E66AC6"/>
    <w:rsid w:val="00E93428"/>
    <w:rsid w:val="00ED7CCF"/>
    <w:rsid w:val="00F85916"/>
    <w:rsid w:val="176DB24F"/>
    <w:rsid w:val="301E1F41"/>
    <w:rsid w:val="370766BE"/>
    <w:rsid w:val="37FBADF2"/>
    <w:rsid w:val="38D45152"/>
    <w:rsid w:val="3FFB6067"/>
    <w:rsid w:val="6AEB1D9C"/>
    <w:rsid w:val="6E535218"/>
    <w:rsid w:val="6FE12ABE"/>
    <w:rsid w:val="7FEF017B"/>
    <w:rsid w:val="7FFEE9F0"/>
    <w:rsid w:val="D39A1AEC"/>
    <w:rsid w:val="D5FDC4A2"/>
    <w:rsid w:val="EBFA119E"/>
    <w:rsid w:val="F1DDAC8F"/>
    <w:rsid w:val="FF9F5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nhideWhenUsed/>
    <w:qFormat/>
    <w:uiPriority w:val="99"/>
  </w:style>
  <w:style w:type="character" w:customStyle="1" w:styleId="9">
    <w:name w:val="日期 字符"/>
    <w:link w:val="2"/>
    <w:semiHidden/>
    <w:qFormat/>
    <w:uiPriority w:val="99"/>
    <w:rPr>
      <w:kern w:val="2"/>
      <w:sz w:val="32"/>
      <w:szCs w:val="22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apps\cn.wps.wps-office-pro\files\kingsoft\wps-office\office6\C:\Users\hyj\Desktop\Doc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Pages>3</Pages>
  <Words>2490</Words>
  <Characters>2616</Characters>
  <Lines>26</Lines>
  <Paragraphs>7</Paragraphs>
  <TotalTime>6</TotalTime>
  <ScaleCrop>false</ScaleCrop>
  <LinksUpToDate>false</LinksUpToDate>
  <CharactersWithSpaces>2619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2024-04-23T03:41:00Z</dcterms:created>
  <dc:creator>攀枝花学院单位管理员</dc:creator>
  <cp:lastModifiedBy>胡建伟</cp:lastModifiedBy>
  <cp:lastPrinted>2022-04-18T02:57:00Z</cp:lastPrinted>
  <dcterms:modified xsi:type="dcterms:W3CDTF">2026-04-24T07:36:23Z</dcterms:modified>
  <dc:title>四川省教育厅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GrammarlyDocumentId">
    <vt:lpwstr>d2717cc9f6d64a607deaa052809c4303aaccc1d7edda784e6a549a66ddc6ad25</vt:lpwstr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ICV">
    <vt:lpwstr>F7CC755C003445EA9F9709F7109EBA4E_13</vt:lpwstr>
  </property>
</Properties>
</file>